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E76" w:rsidRPr="00BC2E76" w:rsidRDefault="00BC2E76" w:rsidP="00BC2E76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</w:rPr>
      </w:pPr>
      <w:r w:rsidRPr="00BC2E76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BC2E76" w:rsidRPr="00BC2E76" w:rsidRDefault="00BC2E76" w:rsidP="00BC2E76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</w:rPr>
      </w:pPr>
      <w:r w:rsidRPr="00BC2E76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BC2E76" w:rsidRPr="00BC2E76" w:rsidRDefault="00BC2E76" w:rsidP="00BC2E76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</w:rPr>
      </w:pPr>
      <w:r w:rsidRPr="00BC2E76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BC2E76" w:rsidRPr="00BC2E76" w:rsidRDefault="00BC2E76" w:rsidP="00BC2E76">
      <w:pPr>
        <w:autoSpaceDE/>
        <w:autoSpaceDN/>
        <w:ind w:firstLine="0"/>
        <w:jc w:val="center"/>
        <w:rPr>
          <w:b/>
          <w:bCs/>
          <w:sz w:val="24"/>
          <w:szCs w:val="24"/>
        </w:rPr>
      </w:pPr>
    </w:p>
    <w:p w:rsidR="00BC2E76" w:rsidRPr="00BC2E76" w:rsidRDefault="00BC2E76" w:rsidP="00BC2E76">
      <w:pPr>
        <w:autoSpaceDE/>
        <w:autoSpaceDN/>
        <w:ind w:firstLine="0"/>
        <w:jc w:val="center"/>
        <w:rPr>
          <w:b/>
          <w:bCs/>
          <w:sz w:val="24"/>
          <w:szCs w:val="24"/>
        </w:rPr>
      </w:pPr>
    </w:p>
    <w:p w:rsidR="00BC2E76" w:rsidRPr="00BC2E76" w:rsidRDefault="00BC2E76" w:rsidP="00BC2E76">
      <w:pPr>
        <w:autoSpaceDE/>
        <w:autoSpaceDN/>
        <w:ind w:firstLine="0"/>
        <w:jc w:val="left"/>
        <w:rPr>
          <w:b/>
          <w:bCs/>
          <w:sz w:val="24"/>
          <w:szCs w:val="24"/>
        </w:rPr>
      </w:pPr>
    </w:p>
    <w:p w:rsidR="00BC2E76" w:rsidRPr="00BC2E76" w:rsidRDefault="00BC2E76" w:rsidP="00BC2E76">
      <w:pPr>
        <w:autoSpaceDE/>
        <w:autoSpaceDN/>
        <w:ind w:firstLine="0"/>
        <w:jc w:val="center"/>
        <w:rPr>
          <w:b/>
          <w:bCs/>
          <w:sz w:val="24"/>
          <w:szCs w:val="24"/>
        </w:rPr>
      </w:pPr>
    </w:p>
    <w:p w:rsidR="00BC2E76" w:rsidRPr="00BC2E76" w:rsidRDefault="00BC2E76" w:rsidP="00BC2E76">
      <w:pPr>
        <w:autoSpaceDE/>
        <w:autoSpaceDN/>
        <w:ind w:right="773" w:firstLine="0"/>
        <w:jc w:val="center"/>
        <w:rPr>
          <w:b/>
          <w:bCs/>
          <w:sz w:val="24"/>
          <w:szCs w:val="24"/>
        </w:rPr>
      </w:pPr>
    </w:p>
    <w:p w:rsidR="00BC2E76" w:rsidRPr="00BC2E76" w:rsidRDefault="00BC2E76" w:rsidP="00BC2E76">
      <w:pPr>
        <w:autoSpaceDE/>
        <w:autoSpaceDN/>
        <w:ind w:right="773" w:firstLine="0"/>
        <w:jc w:val="right"/>
        <w:rPr>
          <w:b/>
          <w:bCs/>
          <w:sz w:val="24"/>
          <w:szCs w:val="24"/>
        </w:rPr>
      </w:pPr>
      <w:r w:rsidRPr="00BC2E76">
        <w:rPr>
          <w:b/>
          <w:bCs/>
          <w:sz w:val="24"/>
          <w:szCs w:val="24"/>
        </w:rPr>
        <w:t>УТВЕРЖДЕНО:</w:t>
      </w:r>
    </w:p>
    <w:p w:rsidR="00BC2E76" w:rsidRPr="00BC2E76" w:rsidRDefault="00BC2E76" w:rsidP="00BC2E76">
      <w:pPr>
        <w:autoSpaceDE/>
        <w:autoSpaceDN/>
        <w:ind w:right="773" w:firstLine="0"/>
        <w:jc w:val="right"/>
        <w:rPr>
          <w:b/>
          <w:bCs/>
          <w:sz w:val="24"/>
          <w:szCs w:val="24"/>
        </w:rPr>
      </w:pPr>
      <w:r w:rsidRPr="00BC2E76">
        <w:rPr>
          <w:b/>
          <w:bCs/>
          <w:sz w:val="24"/>
          <w:szCs w:val="24"/>
        </w:rPr>
        <w:t>Председатель УМС</w:t>
      </w:r>
    </w:p>
    <w:p w:rsidR="00BC2E76" w:rsidRPr="00BC2E76" w:rsidRDefault="00BC2E76" w:rsidP="00BC2E76">
      <w:pPr>
        <w:autoSpaceDE/>
        <w:autoSpaceDN/>
        <w:ind w:right="773" w:firstLine="0"/>
        <w:jc w:val="right"/>
        <w:rPr>
          <w:b/>
          <w:bCs/>
          <w:sz w:val="24"/>
          <w:szCs w:val="24"/>
        </w:rPr>
      </w:pPr>
      <w:r w:rsidRPr="00BC2E76">
        <w:rPr>
          <w:b/>
          <w:bCs/>
          <w:sz w:val="24"/>
          <w:szCs w:val="24"/>
        </w:rPr>
        <w:t>Театрально-режиссерского</w:t>
      </w:r>
    </w:p>
    <w:p w:rsidR="00BC2E76" w:rsidRPr="00BC2E76" w:rsidRDefault="00BC2E76" w:rsidP="00BC2E76">
      <w:pPr>
        <w:autoSpaceDE/>
        <w:autoSpaceDN/>
        <w:ind w:right="773" w:firstLine="0"/>
        <w:jc w:val="right"/>
        <w:rPr>
          <w:b/>
          <w:bCs/>
          <w:sz w:val="24"/>
          <w:szCs w:val="24"/>
        </w:rPr>
      </w:pPr>
      <w:r w:rsidRPr="00BC2E76">
        <w:rPr>
          <w:b/>
          <w:bCs/>
          <w:sz w:val="24"/>
          <w:szCs w:val="24"/>
        </w:rPr>
        <w:t xml:space="preserve"> факультета</w:t>
      </w:r>
    </w:p>
    <w:p w:rsidR="00BC2E76" w:rsidRPr="00BC2E76" w:rsidRDefault="00BC2E76" w:rsidP="00BC2E76">
      <w:pPr>
        <w:autoSpaceDE/>
        <w:autoSpaceDN/>
        <w:ind w:right="773" w:firstLine="0"/>
        <w:jc w:val="right"/>
        <w:rPr>
          <w:b/>
          <w:bCs/>
          <w:sz w:val="24"/>
          <w:szCs w:val="24"/>
        </w:rPr>
      </w:pPr>
      <w:r w:rsidRPr="00BC2E76">
        <w:rPr>
          <w:b/>
          <w:bCs/>
          <w:sz w:val="24"/>
          <w:szCs w:val="24"/>
        </w:rPr>
        <w:t>Королев В.В.</w:t>
      </w:r>
    </w:p>
    <w:p w:rsidR="00BC2E76" w:rsidRPr="00BC2E76" w:rsidRDefault="00BC2E76" w:rsidP="00BC2E76">
      <w:pPr>
        <w:autoSpaceDE/>
        <w:autoSpaceDN/>
        <w:adjustRightInd/>
        <w:ind w:firstLine="0"/>
        <w:jc w:val="left"/>
        <w:rPr>
          <w:b/>
          <w:bCs/>
          <w:sz w:val="24"/>
          <w:szCs w:val="24"/>
          <w:lang w:eastAsia="zh-CN"/>
        </w:rPr>
      </w:pP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right="27" w:firstLine="0"/>
        <w:jc w:val="left"/>
        <w:rPr>
          <w:sz w:val="24"/>
          <w:szCs w:val="24"/>
        </w:rPr>
      </w:pP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right="27" w:firstLine="0"/>
        <w:jc w:val="left"/>
        <w:rPr>
          <w:sz w:val="24"/>
          <w:szCs w:val="24"/>
        </w:rPr>
      </w:pP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right="27" w:firstLine="0"/>
        <w:jc w:val="left"/>
        <w:rPr>
          <w:sz w:val="24"/>
          <w:szCs w:val="24"/>
        </w:rPr>
      </w:pP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right="27" w:firstLine="0"/>
        <w:jc w:val="left"/>
        <w:rPr>
          <w:b/>
          <w:bCs/>
          <w:sz w:val="24"/>
          <w:szCs w:val="24"/>
        </w:rPr>
      </w:pP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0"/>
        <w:jc w:val="center"/>
        <w:rPr>
          <w:b/>
          <w:bCs/>
          <w:smallCaps/>
          <w:sz w:val="24"/>
          <w:szCs w:val="24"/>
        </w:rPr>
      </w:pPr>
      <w:r w:rsidRPr="00BC2E76">
        <w:rPr>
          <w:b/>
          <w:bCs/>
          <w:smallCaps/>
          <w:sz w:val="24"/>
          <w:szCs w:val="24"/>
        </w:rPr>
        <w:t>ФОНД ОЦЕНОЧНЫХ СРЕДСТВ ДИСЦИПЛИНЫ (МОДУЛЯ)</w:t>
      </w: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0"/>
        <w:jc w:val="center"/>
        <w:rPr>
          <w:b/>
          <w:bCs/>
          <w:smallCaps/>
          <w:sz w:val="24"/>
          <w:szCs w:val="24"/>
        </w:rPr>
      </w:pPr>
      <w:r w:rsidRPr="00BC2E76">
        <w:rPr>
          <w:b/>
          <w:bCs/>
          <w:smallCaps/>
          <w:sz w:val="24"/>
          <w:szCs w:val="24"/>
        </w:rPr>
        <w:br/>
      </w:r>
      <w:r>
        <w:rPr>
          <w:b/>
          <w:bCs/>
          <w:smallCaps/>
          <w:lang w:eastAsia="zh-CN"/>
        </w:rPr>
        <w:t>ПЕДАГОГИКА В ЗВУКОРЕЖИССУРЕ</w:t>
      </w: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0"/>
        <w:jc w:val="center"/>
        <w:rPr>
          <w:b/>
          <w:bCs/>
          <w:sz w:val="24"/>
          <w:szCs w:val="24"/>
          <w:vertAlign w:val="superscript"/>
        </w:rPr>
      </w:pPr>
      <w:r w:rsidRPr="00BC2E76">
        <w:rPr>
          <w:b/>
          <w:bCs/>
          <w:smallCaps/>
          <w:sz w:val="24"/>
          <w:szCs w:val="24"/>
        </w:rPr>
        <w:br/>
      </w:r>
      <w:r w:rsidRPr="00BC2E76"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</w:rPr>
      </w:pP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BC2E76">
        <w:rPr>
          <w:b/>
          <w:bCs/>
          <w:sz w:val="24"/>
          <w:szCs w:val="24"/>
        </w:rPr>
        <w:t>Направление подготовки/специальности (код, наименование)</w:t>
      </w: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BC2E76"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</w:rPr>
      </w:pP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BC2E76">
        <w:rPr>
          <w:b/>
          <w:bCs/>
          <w:sz w:val="24"/>
          <w:szCs w:val="24"/>
        </w:rPr>
        <w:t>Профиль подготовки/специализация</w:t>
      </w: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BC2E76">
        <w:rPr>
          <w:b/>
          <w:sz w:val="24"/>
          <w:szCs w:val="24"/>
        </w:rPr>
        <w:t>Звукорежиссура зрелищных программ</w:t>
      </w: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</w:rPr>
      </w:pP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</w:rPr>
      </w:pP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BC2E76">
        <w:rPr>
          <w:b/>
          <w:bCs/>
          <w:sz w:val="24"/>
          <w:szCs w:val="24"/>
        </w:rPr>
        <w:t>Квалификация (степень) выпускника</w:t>
      </w: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BC2E76">
        <w:rPr>
          <w:b/>
          <w:bCs/>
          <w:sz w:val="24"/>
          <w:szCs w:val="24"/>
          <w:lang w:eastAsia="zh-CN"/>
        </w:rPr>
        <w:t xml:space="preserve">Специалист </w:t>
      </w: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autoSpaceDE/>
        <w:autoSpaceDN/>
        <w:adjustRightInd/>
        <w:ind w:firstLine="0"/>
        <w:jc w:val="center"/>
        <w:rPr>
          <w:b/>
          <w:bCs/>
          <w:sz w:val="24"/>
          <w:szCs w:val="24"/>
          <w:vertAlign w:val="superscript"/>
        </w:rPr>
      </w:pPr>
      <w:r w:rsidRPr="00BC2E76">
        <w:rPr>
          <w:b/>
          <w:bCs/>
          <w:sz w:val="24"/>
          <w:szCs w:val="24"/>
          <w:vertAlign w:val="superscript"/>
        </w:rPr>
        <w:t>(бакалавр, магистр, специалист)</w:t>
      </w: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BC2E76">
        <w:rPr>
          <w:b/>
          <w:bCs/>
          <w:sz w:val="24"/>
          <w:szCs w:val="24"/>
        </w:rPr>
        <w:t xml:space="preserve">Форма обучения </w:t>
      </w:r>
      <w:r w:rsidRPr="00BC2E76">
        <w:rPr>
          <w:b/>
          <w:bCs/>
          <w:i/>
          <w:sz w:val="24"/>
          <w:szCs w:val="24"/>
          <w:lang w:eastAsia="zh-CN"/>
        </w:rPr>
        <w:t>очная</w:t>
      </w:r>
      <w:r w:rsidRPr="00BC2E76">
        <w:rPr>
          <w:b/>
          <w:bCs/>
          <w:sz w:val="24"/>
          <w:szCs w:val="24"/>
          <w:lang w:eastAsia="zh-CN"/>
        </w:rPr>
        <w:t>, заочная</w:t>
      </w: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BC2E76" w:rsidRPr="00BC2E76" w:rsidRDefault="00BC2E76" w:rsidP="00BC2E7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8F0547" w:rsidRDefault="008F0547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BC2E76" w:rsidRDefault="00BC2E76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BC2E76" w:rsidRDefault="00BC2E76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BC2E76" w:rsidRDefault="00BC2E76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BC2E76" w:rsidRPr="00C21BD5" w:rsidRDefault="00BC2E76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8F0547" w:rsidRDefault="008F0547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EA4987" w:rsidRPr="00C21BD5" w:rsidRDefault="00EA4987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B0667E" w:rsidRPr="00C21BD5" w:rsidRDefault="00A4340F" w:rsidP="006912FD">
      <w:pPr>
        <w:keepNext/>
        <w:widowControl w:val="0"/>
        <w:numPr>
          <w:ilvl w:val="0"/>
          <w:numId w:val="30"/>
        </w:numPr>
        <w:suppressAutoHyphens/>
        <w:autoSpaceDE/>
        <w:autoSpaceDN/>
        <w:adjustRightInd/>
        <w:jc w:val="left"/>
        <w:outlineLvl w:val="2"/>
      </w:pPr>
      <w:bookmarkStart w:id="0" w:name="_Toc1560102"/>
      <w:r w:rsidRPr="00C21BD5">
        <w:rPr>
          <w:b/>
          <w:bCs/>
          <w:sz w:val="24"/>
          <w:szCs w:val="24"/>
        </w:rPr>
        <w:lastRenderedPageBreak/>
        <w:t xml:space="preserve">Перечень компетенций, </w:t>
      </w:r>
      <w:r w:rsidRPr="00C21BD5">
        <w:rPr>
          <w:b/>
          <w:bCs/>
          <w:sz w:val="24"/>
          <w:szCs w:val="24"/>
          <w:lang w:eastAsia="ar-SA"/>
        </w:rPr>
        <w:t>формируемых в процессе освоения дисциплины</w:t>
      </w:r>
      <w:bookmarkEnd w:id="0"/>
    </w:p>
    <w:p w:rsidR="00EA4987" w:rsidRPr="00EA4987" w:rsidRDefault="00EA4987" w:rsidP="00EA4987">
      <w:pPr>
        <w:pStyle w:val="af5"/>
        <w:numPr>
          <w:ilvl w:val="0"/>
          <w:numId w:val="30"/>
        </w:numPr>
        <w:spacing w:after="120"/>
        <w:jc w:val="center"/>
        <w:rPr>
          <w:sz w:val="22"/>
          <w:szCs w:val="22"/>
        </w:rPr>
      </w:pPr>
      <w:r w:rsidRPr="00EA4987">
        <w:rPr>
          <w:sz w:val="22"/>
          <w:szCs w:val="22"/>
        </w:rPr>
        <w:t>Дисциплина направлена на формирование следующих компетенций:</w:t>
      </w:r>
    </w:p>
    <w:tbl>
      <w:tblPr>
        <w:tblW w:w="9925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58"/>
        <w:gridCol w:w="1878"/>
        <w:gridCol w:w="2835"/>
        <w:gridCol w:w="4254"/>
      </w:tblGrid>
      <w:tr w:rsidR="00FE5BB8" w:rsidRPr="009C5BC3" w:rsidTr="00DE4F4A">
        <w:trPr>
          <w:trHeight w:val="14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BB8" w:rsidRPr="009C5BC3" w:rsidRDefault="00FE5BB8" w:rsidP="00DE4F4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Коды компетенций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5BB8" w:rsidRPr="009C5BC3" w:rsidRDefault="00FE5BB8" w:rsidP="00DE4F4A">
            <w:pPr>
              <w:tabs>
                <w:tab w:val="left" w:pos="1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5BB8" w:rsidRPr="009C5BC3" w:rsidRDefault="00FE5BB8" w:rsidP="00DE4F4A">
            <w:pPr>
              <w:tabs>
                <w:tab w:val="left" w:pos="1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Индикаторы</w:t>
            </w:r>
          </w:p>
          <w:p w:rsidR="00FE5BB8" w:rsidRPr="009C5BC3" w:rsidRDefault="00FE5BB8" w:rsidP="00DE4F4A">
            <w:pPr>
              <w:tabs>
                <w:tab w:val="left" w:pos="1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5BB8" w:rsidRPr="009C5BC3" w:rsidRDefault="00FE5BB8" w:rsidP="00DE4F4A">
            <w:pPr>
              <w:tabs>
                <w:tab w:val="left" w:pos="176"/>
              </w:tabs>
              <w:ind w:firstLine="0"/>
              <w:jc w:val="center"/>
              <w:rPr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FE5BB8" w:rsidRPr="009C5BC3" w:rsidTr="00DE4F4A">
        <w:trPr>
          <w:trHeight w:val="14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BB8" w:rsidRPr="009C5BC3" w:rsidRDefault="00FE5BB8" w:rsidP="00DE4F4A">
            <w:pPr>
              <w:ind w:firstLine="0"/>
              <w:rPr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УК-3.</w:t>
            </w:r>
            <w:r w:rsidRPr="009C5B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BB8" w:rsidRPr="009C5BC3" w:rsidRDefault="00FE5BB8" w:rsidP="00DE4F4A">
            <w:pPr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BB8" w:rsidRPr="009C5BC3" w:rsidRDefault="00FE5BB8" w:rsidP="00DE4F4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FE5BB8" w:rsidRPr="009C5BC3" w:rsidRDefault="00FE5BB8" w:rsidP="00DE4F4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Знать: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основы психологии общения,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условия развития личности и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коллектива;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профессиональные этические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нормы;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основные командные стратегии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Уметь: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руководить работой команды,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выстраивать отношения с коллегами,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используя закономерности психологии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общения;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вырабатывать и реализовывать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командную стратегию;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Владеть: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организационными навыками;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навыком эффективной</w:t>
            </w:r>
          </w:p>
          <w:p w:rsidR="00FE5BB8" w:rsidRPr="009C5BC3" w:rsidRDefault="00FE5BB8" w:rsidP="00DE4F4A">
            <w:pPr>
              <w:tabs>
                <w:tab w:val="left" w:pos="176"/>
                <w:tab w:val="left" w:pos="252"/>
              </w:tabs>
              <w:ind w:firstLine="0"/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коммуникации в команде</w:t>
            </w:r>
          </w:p>
        </w:tc>
      </w:tr>
      <w:tr w:rsidR="00FE5BB8" w:rsidRPr="009C5BC3" w:rsidTr="00DE4F4A">
        <w:trPr>
          <w:trHeight w:val="14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BB8" w:rsidRPr="009C5BC3" w:rsidRDefault="00FE5BB8" w:rsidP="00DE4F4A">
            <w:pPr>
              <w:ind w:firstLine="0"/>
              <w:rPr>
                <w:b/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УК-10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BB8" w:rsidRPr="009C5BC3" w:rsidRDefault="00FE5BB8" w:rsidP="00DE4F4A">
            <w:pPr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BB8" w:rsidRPr="009C5BC3" w:rsidRDefault="00FE5BB8" w:rsidP="00DE4F4A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  <w:r w:rsidRPr="009C5BC3">
              <w:rPr>
                <w:sz w:val="24"/>
                <w:szCs w:val="24"/>
                <w:lang w:eastAsia="zh-CN"/>
              </w:rPr>
              <w:t>УК-10.1. Анализирует действующие правовые нормы, обеспечивающие борьбу с терроризмом, экстремизмом и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FE5BB8" w:rsidRPr="009C5BC3" w:rsidRDefault="00FE5BB8" w:rsidP="00DE4F4A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</w:p>
          <w:p w:rsidR="00FE5BB8" w:rsidRPr="009C5BC3" w:rsidRDefault="00FE5BB8" w:rsidP="00DE4F4A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  <w:r w:rsidRPr="009C5BC3">
              <w:rPr>
                <w:sz w:val="24"/>
                <w:szCs w:val="24"/>
                <w:lang w:eastAsia="zh-CN"/>
              </w:rPr>
              <w:t>УК-10.2. Планирует, организует и проводит мероприятия, обеспечивающие формирование гражданской позиции и предотвращение проявлений экстремизма, терроризма и коррупции в обществе</w:t>
            </w:r>
          </w:p>
          <w:p w:rsidR="00FE5BB8" w:rsidRPr="009C5BC3" w:rsidRDefault="00FE5BB8" w:rsidP="00DE4F4A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</w:p>
          <w:p w:rsidR="00FE5BB8" w:rsidRPr="009C5BC3" w:rsidRDefault="00FE5BB8" w:rsidP="00DE4F4A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  <w:r w:rsidRPr="009C5BC3">
              <w:rPr>
                <w:sz w:val="24"/>
                <w:szCs w:val="24"/>
                <w:lang w:eastAsia="zh-CN"/>
              </w:rPr>
              <w:t>УК-10.3. Соблюдает правила общественного взаимодействия на основе нетерпимого отношения к терроризму, экстремизму и коррупции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BB8" w:rsidRPr="009C5BC3" w:rsidRDefault="00FE5BB8" w:rsidP="00DE4F4A">
            <w:pPr>
              <w:rPr>
                <w:b/>
                <w:sz w:val="24"/>
                <w:szCs w:val="24"/>
                <w:lang w:eastAsia="zh-CN"/>
              </w:rPr>
            </w:pPr>
            <w:r w:rsidRPr="009C5BC3">
              <w:rPr>
                <w:b/>
                <w:sz w:val="24"/>
                <w:szCs w:val="24"/>
              </w:rPr>
              <w:t>Знать:</w:t>
            </w:r>
          </w:p>
          <w:p w:rsidR="00FE5BB8" w:rsidRPr="009C5BC3" w:rsidRDefault="00FE5BB8" w:rsidP="00DE4F4A">
            <w:pPr>
              <w:rPr>
                <w:sz w:val="24"/>
                <w:szCs w:val="24"/>
              </w:rPr>
            </w:pPr>
            <w:r w:rsidRPr="009C5BC3">
              <w:rPr>
                <w:sz w:val="24"/>
                <w:szCs w:val="24"/>
              </w:rPr>
              <w:t>основные термины и понятия гражданского права, используемые в антиэкстремистском, антитеррористическом и антикоррупционном законодательстве, действующее антикоррупционное законодательство и практику его применения;</w:t>
            </w:r>
          </w:p>
          <w:p w:rsidR="00FE5BB8" w:rsidRPr="009C5BC3" w:rsidRDefault="00FE5BB8" w:rsidP="00DE4F4A">
            <w:pPr>
              <w:rPr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Уметь:</w:t>
            </w:r>
            <w:r w:rsidRPr="009C5BC3">
              <w:rPr>
                <w:sz w:val="24"/>
                <w:szCs w:val="24"/>
              </w:rPr>
              <w:t xml:space="preserve"> правильно толковать гражданско-правовые термины, используемые в антиэкстремистском, антитеррористическом и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FE5BB8" w:rsidRPr="009C5BC3" w:rsidRDefault="00FE5BB8" w:rsidP="00DE4F4A">
            <w:pPr>
              <w:rPr>
                <w:sz w:val="24"/>
                <w:szCs w:val="24"/>
              </w:rPr>
            </w:pPr>
            <w:r w:rsidRPr="009C5BC3">
              <w:rPr>
                <w:b/>
                <w:sz w:val="24"/>
                <w:szCs w:val="24"/>
              </w:rPr>
              <w:t>Владеть:</w:t>
            </w:r>
            <w:r w:rsidRPr="009C5BC3">
              <w:rPr>
                <w:sz w:val="24"/>
                <w:szCs w:val="24"/>
              </w:rPr>
              <w:t xml:space="preserve"> навыками правильного толкования гражданско-правовых терминов, используемых в антиэкстремистском, антитеррористическом и антикоррупционном законодательстве, а так же навыками применения на практике антиэкстремистского, антитеррористического и антикоррупционного законодательства, правовой квалификацией террористического, экстремистского и коррупционного поведения и его пресечения</w:t>
            </w:r>
          </w:p>
        </w:tc>
      </w:tr>
    </w:tbl>
    <w:p w:rsidR="006912FD" w:rsidRDefault="006912FD" w:rsidP="006912FD">
      <w:pPr>
        <w:ind w:left="720" w:firstLine="0"/>
        <w:rPr>
          <w:sz w:val="24"/>
          <w:szCs w:val="24"/>
        </w:rPr>
      </w:pPr>
      <w:bookmarkStart w:id="1" w:name="_GoBack"/>
      <w:bookmarkEnd w:id="1"/>
    </w:p>
    <w:p w:rsidR="006912FD" w:rsidRPr="00C21BD5" w:rsidRDefault="006912FD" w:rsidP="006912FD">
      <w:pPr>
        <w:keepNext/>
        <w:widowControl w:val="0"/>
        <w:suppressAutoHyphens/>
        <w:autoSpaceDE/>
        <w:autoSpaceDN/>
        <w:adjustRightInd/>
        <w:ind w:left="720" w:firstLine="0"/>
        <w:jc w:val="left"/>
        <w:outlineLvl w:val="2"/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1927"/>
        <w:gridCol w:w="1399"/>
        <w:gridCol w:w="2534"/>
        <w:gridCol w:w="2117"/>
      </w:tblGrid>
      <w:tr w:rsidR="00B0667E" w:rsidRPr="00C21BD5" w:rsidTr="003F2D81">
        <w:trPr>
          <w:tblHeader/>
          <w:jc w:val="center"/>
        </w:trPr>
        <w:tc>
          <w:tcPr>
            <w:tcW w:w="2071" w:type="dxa"/>
            <w:shd w:val="clear" w:color="auto" w:fill="F2F2F2"/>
          </w:tcPr>
          <w:p w:rsidR="00B0667E" w:rsidRPr="00C21BD5" w:rsidRDefault="00B0667E" w:rsidP="003F2D81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F2F2F2"/>
          </w:tcPr>
          <w:p w:rsidR="00B0667E" w:rsidRPr="00C21BD5" w:rsidRDefault="00B0667E" w:rsidP="003F2D81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Раздел дисциплины в соответствии с Рабочей программой дисциплины (раздел 4)</w:t>
            </w:r>
          </w:p>
          <w:p w:rsidR="00B0667E" w:rsidRPr="00C21BD5" w:rsidRDefault="00B0667E" w:rsidP="003F2D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F2F2F2"/>
          </w:tcPr>
          <w:p w:rsidR="00B0667E" w:rsidRPr="00C21BD5" w:rsidRDefault="00B0667E" w:rsidP="003F2D81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Средство оценивания достижения</w:t>
            </w:r>
          </w:p>
          <w:p w:rsidR="00B0667E" w:rsidRPr="00C21BD5" w:rsidRDefault="00B0667E" w:rsidP="003F2D81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 компетенции в соответствии с Рабочей программой дисциплины (раздел 6)</w:t>
            </w:r>
          </w:p>
        </w:tc>
        <w:tc>
          <w:tcPr>
            <w:tcW w:w="2622" w:type="dxa"/>
            <w:shd w:val="clear" w:color="auto" w:fill="F2F2F2"/>
          </w:tcPr>
          <w:p w:rsidR="00B0667E" w:rsidRPr="00C21BD5" w:rsidRDefault="00B0667E" w:rsidP="003F2D81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2182" w:type="dxa"/>
            <w:shd w:val="clear" w:color="auto" w:fill="F2F2F2"/>
          </w:tcPr>
          <w:p w:rsidR="00B0667E" w:rsidRPr="00C21BD5" w:rsidRDefault="00B0667E" w:rsidP="003F2D81">
            <w:pPr>
              <w:jc w:val="center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B0667E" w:rsidRPr="00C21BD5" w:rsidTr="003F2D81">
        <w:trPr>
          <w:jc w:val="center"/>
        </w:trPr>
        <w:tc>
          <w:tcPr>
            <w:tcW w:w="10207" w:type="dxa"/>
            <w:gridSpan w:val="5"/>
            <w:shd w:val="clear" w:color="auto" w:fill="auto"/>
          </w:tcPr>
          <w:p w:rsidR="00B0667E" w:rsidRPr="00C21BD5" w:rsidRDefault="00B0667E" w:rsidP="003F2D81">
            <w:pPr>
              <w:jc w:val="center"/>
              <w:rPr>
                <w:b/>
                <w:color w:val="000000"/>
                <w:sz w:val="20"/>
                <w:szCs w:val="27"/>
              </w:rPr>
            </w:pPr>
            <w:r w:rsidRPr="00C21BD5">
              <w:rPr>
                <w:b/>
                <w:color w:val="000000"/>
                <w:sz w:val="20"/>
                <w:szCs w:val="27"/>
              </w:rPr>
              <w:t>УК-3</w:t>
            </w:r>
          </w:p>
        </w:tc>
      </w:tr>
      <w:tr w:rsidR="00B0667E" w:rsidRPr="00C21BD5" w:rsidTr="003F2D81">
        <w:trPr>
          <w:trHeight w:val="1012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rPr>
                <w:sz w:val="20"/>
                <w:szCs w:val="20"/>
              </w:rPr>
            </w:pPr>
            <w:r w:rsidRPr="00C21BD5">
              <w:rPr>
                <w:b/>
                <w:bCs/>
                <w:sz w:val="20"/>
                <w:szCs w:val="20"/>
              </w:rPr>
              <w:t>Знать:</w:t>
            </w:r>
            <w:r w:rsidRPr="00C21BD5">
              <w:rPr>
                <w:sz w:val="20"/>
                <w:szCs w:val="20"/>
              </w:rPr>
              <w:t xml:space="preserve"> </w:t>
            </w:r>
            <w:r w:rsidR="008E0D8C">
              <w:rPr>
                <w:sz w:val="20"/>
                <w:szCs w:val="20"/>
              </w:rPr>
              <w:t>Основы психологии общения, условия развития личности и коллектива; профессиональные этические нормы; основные командные стратегии</w:t>
            </w:r>
            <w:r w:rsidRPr="00C21BD5">
              <w:rPr>
                <w:sz w:val="20"/>
                <w:szCs w:val="20"/>
              </w:rPr>
              <w:t xml:space="preserve">; </w:t>
            </w:r>
          </w:p>
          <w:p w:rsidR="00B0667E" w:rsidRPr="00C21BD5" w:rsidRDefault="00B0667E" w:rsidP="003F2D81">
            <w:pPr>
              <w:rPr>
                <w:sz w:val="20"/>
                <w:szCs w:val="20"/>
              </w:rPr>
            </w:pPr>
          </w:p>
          <w:p w:rsidR="00B0667E" w:rsidRPr="00C21BD5" w:rsidRDefault="00B0667E" w:rsidP="003F2D81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color w:val="000000"/>
                <w:sz w:val="20"/>
                <w:szCs w:val="20"/>
              </w:rPr>
              <w:t xml:space="preserve">Раздел 1. «Общие принципы педагогики в </w:t>
            </w:r>
            <w:r w:rsidR="000C60CE">
              <w:rPr>
                <w:b/>
                <w:color w:val="000000"/>
                <w:sz w:val="20"/>
                <w:szCs w:val="20"/>
              </w:rPr>
              <w:t>звукорежиссуре</w:t>
            </w:r>
            <w:r w:rsidRPr="00C21BD5">
              <w:rPr>
                <w:b/>
                <w:color w:val="000000"/>
                <w:sz w:val="20"/>
                <w:szCs w:val="20"/>
              </w:rPr>
              <w:t>»</w:t>
            </w: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</w:tc>
        <w:tc>
          <w:tcPr>
            <w:tcW w:w="1405" w:type="dxa"/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b/>
                <w:sz w:val="20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:rsidR="00B0667E" w:rsidRPr="00C21BD5" w:rsidRDefault="00B0667E" w:rsidP="003F2D81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t>Воспроизведение студентом теоретического материала по теме</w:t>
            </w:r>
          </w:p>
        </w:tc>
        <w:tc>
          <w:tcPr>
            <w:tcW w:w="218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 xml:space="preserve">Критерии: полнота, системность, прочность </w:t>
            </w:r>
          </w:p>
        </w:tc>
      </w:tr>
      <w:tr w:rsidR="00B0667E" w:rsidRPr="00C21BD5" w:rsidTr="003F2D81">
        <w:trPr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AC1294" w:rsidRDefault="00B0667E" w:rsidP="00AC1294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Уметь:</w:t>
            </w:r>
            <w:r w:rsidRPr="00C21BD5">
              <w:rPr>
                <w:color w:val="000000"/>
                <w:sz w:val="20"/>
                <w:szCs w:val="20"/>
              </w:rPr>
              <w:t xml:space="preserve"> – </w:t>
            </w:r>
            <w:r w:rsidR="00AC1294">
              <w:rPr>
                <w:color w:val="000000"/>
                <w:sz w:val="20"/>
                <w:szCs w:val="20"/>
              </w:rPr>
              <w:t>Руководить работой команды, выстраивать отношения с коллегами, используя закономерности психологии общения; вырабатывать и реализовывать командную стратегию</w:t>
            </w:r>
          </w:p>
          <w:p w:rsidR="00B0667E" w:rsidRPr="00C21BD5" w:rsidRDefault="00B0667E" w:rsidP="00AC1294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Раздел 2 «Методические принципы преподавания профессиональной педагогики в области звукорежиссуры».</w:t>
            </w:r>
          </w:p>
          <w:p w:rsidR="00B0667E" w:rsidRPr="00C21BD5" w:rsidRDefault="00B0667E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Методика преподавания курса создания мультимедийных проектов </w:t>
            </w: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</w:p>
          <w:p w:rsidR="00B0667E" w:rsidRPr="00C21BD5" w:rsidRDefault="00B0667E" w:rsidP="003F2D8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Раздел 3 «Принципы методической организации»</w:t>
            </w:r>
          </w:p>
          <w:p w:rsidR="00B0667E" w:rsidRPr="00C21BD5" w:rsidRDefault="00B0667E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Организация учебного процесса.</w:t>
            </w: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</w:tc>
        <w:tc>
          <w:tcPr>
            <w:tcW w:w="2622" w:type="dxa"/>
            <w:shd w:val="clear" w:color="auto" w:fill="auto"/>
          </w:tcPr>
          <w:p w:rsidR="00B0667E" w:rsidRPr="00C21BD5" w:rsidRDefault="00B0667E" w:rsidP="003F2D81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t>Умение решать задачи по предложенному алгоритму</w:t>
            </w:r>
          </w:p>
        </w:tc>
        <w:tc>
          <w:tcPr>
            <w:tcW w:w="218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Критерии:</w:t>
            </w:r>
          </w:p>
          <w:p w:rsidR="00B0667E" w:rsidRPr="00C21BD5" w:rsidRDefault="00B0667E" w:rsidP="003F2D81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корректность, к-во выполненных заданий</w:t>
            </w:r>
          </w:p>
          <w:p w:rsidR="00B0667E" w:rsidRPr="00C21BD5" w:rsidRDefault="00B0667E" w:rsidP="003F2D81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B0667E" w:rsidRPr="00C21BD5" w:rsidTr="003F2D81">
        <w:trPr>
          <w:trHeight w:val="515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rPr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Владеть:</w:t>
            </w:r>
            <w:r w:rsidRPr="00C21BD5">
              <w:rPr>
                <w:color w:val="000000"/>
                <w:sz w:val="20"/>
                <w:szCs w:val="20"/>
              </w:rPr>
              <w:t xml:space="preserve"> – </w:t>
            </w:r>
            <w:r w:rsidR="00CC46E9">
              <w:rPr>
                <w:color w:val="000000"/>
                <w:sz w:val="20"/>
                <w:szCs w:val="20"/>
              </w:rPr>
              <w:t>Организационными навыками; навыком эффективной коммуникации в команд;</w:t>
            </w:r>
            <w:r w:rsidRPr="00C21BD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Промежуточная аттестация</w:t>
            </w: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b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  <w:shd w:val="clear" w:color="auto" w:fill="FFFFFF"/>
              </w:rPr>
              <w:t>Зачет</w:t>
            </w:r>
          </w:p>
        </w:tc>
        <w:tc>
          <w:tcPr>
            <w:tcW w:w="262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Работа студента, его грамотность в решении поставленных задач</w:t>
            </w:r>
          </w:p>
        </w:tc>
        <w:tc>
          <w:tcPr>
            <w:tcW w:w="218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>Критерии:</w:t>
            </w:r>
          </w:p>
          <w:p w:rsidR="00B0667E" w:rsidRPr="00C21BD5" w:rsidRDefault="00B0667E" w:rsidP="003F2D81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 xml:space="preserve">быстрота реакции, анализ ситуации, грамотно решение поставленных задач </w:t>
            </w:r>
          </w:p>
        </w:tc>
      </w:tr>
      <w:tr w:rsidR="00B0667E" w:rsidRPr="00C21BD5" w:rsidTr="003F2D81">
        <w:trPr>
          <w:trHeight w:val="201"/>
          <w:jc w:val="center"/>
        </w:trPr>
        <w:tc>
          <w:tcPr>
            <w:tcW w:w="10207" w:type="dxa"/>
            <w:gridSpan w:val="5"/>
            <w:shd w:val="clear" w:color="auto" w:fill="auto"/>
          </w:tcPr>
          <w:p w:rsidR="00B0667E" w:rsidRPr="00C21BD5" w:rsidRDefault="00CC46E9" w:rsidP="003F2D8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="00B0667E" w:rsidRPr="00C21BD5">
              <w:rPr>
                <w:b/>
                <w:sz w:val="20"/>
                <w:szCs w:val="20"/>
              </w:rPr>
              <w:t>К-</w:t>
            </w:r>
            <w:r>
              <w:rPr>
                <w:b/>
                <w:sz w:val="20"/>
                <w:szCs w:val="20"/>
              </w:rPr>
              <w:t>10</w:t>
            </w:r>
          </w:p>
        </w:tc>
      </w:tr>
      <w:tr w:rsidR="00B0667E" w:rsidRPr="00C21BD5" w:rsidTr="003F2D81">
        <w:trPr>
          <w:trHeight w:val="2571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rPr>
                <w:sz w:val="20"/>
                <w:szCs w:val="20"/>
              </w:rPr>
            </w:pPr>
            <w:r w:rsidRPr="00C21BD5">
              <w:rPr>
                <w:b/>
                <w:bCs/>
                <w:sz w:val="20"/>
                <w:szCs w:val="20"/>
              </w:rPr>
              <w:lastRenderedPageBreak/>
              <w:t>Знать:</w:t>
            </w:r>
            <w:r w:rsidRPr="00C21BD5">
              <w:rPr>
                <w:sz w:val="20"/>
                <w:szCs w:val="20"/>
              </w:rPr>
              <w:t xml:space="preserve">– </w:t>
            </w:r>
            <w:r w:rsidR="00864CFA">
              <w:rPr>
                <w:sz w:val="20"/>
                <w:szCs w:val="20"/>
              </w:rPr>
              <w:t>основные термины и понятия гражданского права, используемые в антиэкстремистском, антитеррористическом и антикоррупционном законодательстве, действующее антикоррупционное законодательство и практику его применения</w:t>
            </w:r>
            <w:r w:rsidR="00AB09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color w:val="000000"/>
                <w:sz w:val="20"/>
                <w:szCs w:val="20"/>
              </w:rPr>
              <w:t xml:space="preserve">Раздел 1. «Общие принципы педагогики в </w:t>
            </w:r>
            <w:r w:rsidR="000C60CE">
              <w:rPr>
                <w:b/>
                <w:color w:val="000000"/>
                <w:sz w:val="20"/>
                <w:szCs w:val="20"/>
              </w:rPr>
              <w:t>звукорежиссуре</w:t>
            </w:r>
            <w:r w:rsidRPr="00C21BD5">
              <w:rPr>
                <w:b/>
                <w:color w:val="000000"/>
                <w:sz w:val="20"/>
                <w:szCs w:val="20"/>
              </w:rPr>
              <w:t>»</w:t>
            </w: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b/>
                <w:sz w:val="20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:rsidR="00B0667E" w:rsidRPr="00C21BD5" w:rsidRDefault="00B0667E" w:rsidP="003F2D81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t>Воспроизведение студентом теоретического материала по теме</w:t>
            </w:r>
          </w:p>
        </w:tc>
        <w:tc>
          <w:tcPr>
            <w:tcW w:w="218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 xml:space="preserve">Критерии: полнота, системность, прочность </w:t>
            </w:r>
          </w:p>
        </w:tc>
      </w:tr>
      <w:tr w:rsidR="00B0667E" w:rsidRPr="00C21BD5" w:rsidTr="003F2D81">
        <w:trPr>
          <w:trHeight w:val="515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rPr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Уметь:</w:t>
            </w:r>
            <w:r w:rsidRPr="00C21BD5">
              <w:rPr>
                <w:color w:val="000000"/>
                <w:sz w:val="20"/>
                <w:szCs w:val="20"/>
              </w:rPr>
              <w:t xml:space="preserve"> – </w:t>
            </w:r>
            <w:r w:rsidR="001A26EC">
              <w:rPr>
                <w:color w:val="000000"/>
                <w:sz w:val="20"/>
                <w:szCs w:val="20"/>
              </w:rPr>
              <w:t>правильно толковать гражданско-правовые термины, используемые в антиэкстремистском, антитеррористическом и антикоррупционном законодательстве; давать оценку коррупционному поведению и применять на практике антикоррупционное законодательство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Раздел 2 «Методические принципы преподавания профессиональной педагогики в области звукорежиссуры».</w:t>
            </w:r>
          </w:p>
          <w:p w:rsidR="00B0667E" w:rsidRPr="00C21BD5" w:rsidRDefault="00B0667E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Методика преподавания курса создания мультимедийных проектов </w:t>
            </w: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</w:p>
          <w:p w:rsidR="00B0667E" w:rsidRPr="00C21BD5" w:rsidRDefault="00B0667E" w:rsidP="003F2D8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Раздел 3 «Принципы методической организации»</w:t>
            </w:r>
          </w:p>
          <w:p w:rsidR="00B0667E" w:rsidRPr="00C21BD5" w:rsidRDefault="00B0667E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Организация учебного процесса.</w:t>
            </w: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</w:tc>
        <w:tc>
          <w:tcPr>
            <w:tcW w:w="2622" w:type="dxa"/>
            <w:shd w:val="clear" w:color="auto" w:fill="auto"/>
          </w:tcPr>
          <w:p w:rsidR="00B0667E" w:rsidRPr="00C21BD5" w:rsidRDefault="00B0667E" w:rsidP="003F2D81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t>Умение решать задачи по предложенному алгоритму</w:t>
            </w:r>
          </w:p>
        </w:tc>
        <w:tc>
          <w:tcPr>
            <w:tcW w:w="218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Критерии:</w:t>
            </w:r>
          </w:p>
          <w:p w:rsidR="00B0667E" w:rsidRPr="00C21BD5" w:rsidRDefault="00B0667E" w:rsidP="003F2D81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корректность, к-во выполненных заданий</w:t>
            </w:r>
          </w:p>
          <w:p w:rsidR="00B0667E" w:rsidRPr="00C21BD5" w:rsidRDefault="00B0667E" w:rsidP="003F2D81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B0667E" w:rsidRPr="00C21BD5" w:rsidTr="003F2D81">
        <w:trPr>
          <w:trHeight w:val="515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rPr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Владеть:</w:t>
            </w:r>
            <w:r w:rsidRPr="00C21BD5">
              <w:rPr>
                <w:color w:val="000000"/>
                <w:sz w:val="20"/>
                <w:szCs w:val="20"/>
              </w:rPr>
              <w:t xml:space="preserve"> – </w:t>
            </w:r>
            <w:r w:rsidR="003633DD">
              <w:rPr>
                <w:color w:val="000000"/>
                <w:sz w:val="20"/>
                <w:szCs w:val="20"/>
              </w:rPr>
              <w:t xml:space="preserve">навыками правильного толкования гражданско-правовых терминов, используемых в антиэкстремистском, антитеррористическом и антикоррупционном законодательстве, а так же навыками применения на </w:t>
            </w:r>
            <w:r w:rsidR="003633DD">
              <w:rPr>
                <w:color w:val="000000"/>
                <w:sz w:val="20"/>
                <w:szCs w:val="20"/>
              </w:rPr>
              <w:lastRenderedPageBreak/>
              <w:t>практике антиэкстремистского, антитеррористического и антикоррупционного законодательства, правовой квалификацией̆ террористического, экстремистского и коррупционного поведения и его</w:t>
            </w:r>
            <w:r w:rsidRPr="00C21BD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lastRenderedPageBreak/>
              <w:t>Промежуточная аттестация</w:t>
            </w: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b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  <w:shd w:val="clear" w:color="auto" w:fill="FFFFFF"/>
              </w:rPr>
              <w:t>Зачет</w:t>
            </w:r>
          </w:p>
        </w:tc>
        <w:tc>
          <w:tcPr>
            <w:tcW w:w="262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Работа студента, его грамотность в решении поставленных задач</w:t>
            </w:r>
          </w:p>
        </w:tc>
        <w:tc>
          <w:tcPr>
            <w:tcW w:w="218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>Критерии:</w:t>
            </w:r>
          </w:p>
          <w:p w:rsidR="00B0667E" w:rsidRPr="00C21BD5" w:rsidRDefault="00B0667E" w:rsidP="003F2D81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 xml:space="preserve">быстрота реакции, анализ ситуации, грамотно решение поставленных задач </w:t>
            </w:r>
          </w:p>
        </w:tc>
      </w:tr>
    </w:tbl>
    <w:p w:rsidR="0022458C" w:rsidRPr="00C21BD5" w:rsidRDefault="0022458C" w:rsidP="00B0667E">
      <w:pPr>
        <w:keepNext/>
        <w:keepLines/>
        <w:numPr>
          <w:ilvl w:val="0"/>
          <w:numId w:val="30"/>
        </w:numPr>
        <w:suppressAutoHyphens/>
        <w:autoSpaceDE/>
        <w:autoSpaceDN/>
        <w:adjustRightInd/>
        <w:spacing w:before="40"/>
        <w:jc w:val="center"/>
        <w:outlineLvl w:val="2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lastRenderedPageBreak/>
        <w:t>Оценочные средства</w:t>
      </w:r>
    </w:p>
    <w:p w:rsidR="0022458C" w:rsidRPr="00C21BD5" w:rsidRDefault="0022458C" w:rsidP="0022458C">
      <w:pPr>
        <w:numPr>
          <w:ilvl w:val="1"/>
          <w:numId w:val="32"/>
        </w:numPr>
        <w:suppressAutoHyphens/>
        <w:autoSpaceDE/>
        <w:autoSpaceDN/>
        <w:adjustRightInd/>
        <w:jc w:val="left"/>
        <w:rPr>
          <w:rFonts w:eastAsia="SimSun"/>
          <w:i/>
          <w:iCs/>
          <w:color w:val="404040"/>
          <w:sz w:val="24"/>
          <w:szCs w:val="24"/>
          <w:lang w:eastAsia="ar-SA"/>
        </w:rPr>
      </w:pPr>
      <w:r w:rsidRPr="00C21BD5">
        <w:rPr>
          <w:rFonts w:eastAsia="SimSun"/>
          <w:i/>
          <w:iCs/>
          <w:color w:val="404040"/>
          <w:sz w:val="24"/>
          <w:szCs w:val="24"/>
          <w:lang w:eastAsia="ar-SA"/>
        </w:rPr>
        <w:t>Задания для текущего контроля и требования к процедуре оценивания</w:t>
      </w:r>
    </w:p>
    <w:p w:rsidR="0022458C" w:rsidRPr="00C21BD5" w:rsidRDefault="0022458C" w:rsidP="0022458C">
      <w:pPr>
        <w:widowControl w:val="0"/>
        <w:adjustRightInd/>
        <w:ind w:firstLine="0"/>
        <w:jc w:val="left"/>
        <w:rPr>
          <w:b/>
          <w:sz w:val="24"/>
          <w:szCs w:val="24"/>
          <w:lang w:bidi="ru-RU"/>
        </w:rPr>
      </w:pPr>
    </w:p>
    <w:p w:rsidR="0022458C" w:rsidRPr="00C21BD5" w:rsidRDefault="0022458C" w:rsidP="0022458C">
      <w:pPr>
        <w:widowControl w:val="0"/>
        <w:numPr>
          <w:ilvl w:val="0"/>
          <w:numId w:val="33"/>
        </w:numPr>
        <w:tabs>
          <w:tab w:val="left" w:pos="899"/>
        </w:tabs>
        <w:suppressAutoHyphens/>
        <w:autoSpaceDE/>
        <w:autoSpaceDN/>
        <w:adjustRightInd/>
        <w:ind w:hanging="241"/>
        <w:jc w:val="left"/>
        <w:rPr>
          <w:b/>
          <w:sz w:val="24"/>
          <w:szCs w:val="22"/>
          <w:lang w:bidi="ru-RU"/>
        </w:rPr>
      </w:pPr>
      <w:r w:rsidRPr="00C21BD5">
        <w:rPr>
          <w:b/>
          <w:sz w:val="24"/>
          <w:szCs w:val="22"/>
          <w:lang w:bidi="ru-RU"/>
        </w:rPr>
        <w:t>Подготовка</w:t>
      </w:r>
      <w:r w:rsidRPr="00C21BD5">
        <w:rPr>
          <w:b/>
          <w:spacing w:val="-1"/>
          <w:sz w:val="24"/>
          <w:szCs w:val="22"/>
          <w:lang w:bidi="ru-RU"/>
        </w:rPr>
        <w:t xml:space="preserve"> </w:t>
      </w:r>
      <w:r w:rsidRPr="00C21BD5">
        <w:rPr>
          <w:b/>
          <w:sz w:val="24"/>
          <w:szCs w:val="22"/>
          <w:lang w:bidi="ru-RU"/>
        </w:rPr>
        <w:t>сообщения/ презентации</w:t>
      </w:r>
    </w:p>
    <w:p w:rsidR="0022458C" w:rsidRPr="00C21BD5" w:rsidRDefault="0022458C" w:rsidP="0022458C">
      <w:pPr>
        <w:widowControl w:val="0"/>
        <w:tabs>
          <w:tab w:val="left" w:pos="899"/>
        </w:tabs>
        <w:suppressAutoHyphens/>
        <w:autoSpaceDE/>
        <w:autoSpaceDN/>
        <w:adjustRightInd/>
        <w:ind w:left="657" w:firstLine="0"/>
        <w:jc w:val="left"/>
        <w:rPr>
          <w:b/>
          <w:sz w:val="24"/>
          <w:szCs w:val="22"/>
          <w:lang w:bidi="ru-RU"/>
        </w:rPr>
      </w:pPr>
      <w:r w:rsidRPr="00C21BD5">
        <w:rPr>
          <w:b/>
          <w:sz w:val="24"/>
          <w:szCs w:val="22"/>
          <w:lang w:bidi="ru-RU"/>
        </w:rPr>
        <w:t>Очная форма</w:t>
      </w:r>
    </w:p>
    <w:tbl>
      <w:tblPr>
        <w:tblpPr w:leftFromText="180" w:rightFromText="180" w:vertAnchor="text" w:horzAnchor="margin" w:tblpY="99"/>
        <w:tblW w:w="9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4"/>
        <w:gridCol w:w="1085"/>
        <w:gridCol w:w="1591"/>
        <w:gridCol w:w="2578"/>
      </w:tblGrid>
      <w:tr w:rsidR="0022458C" w:rsidRPr="00C21BD5" w:rsidTr="0022458C">
        <w:trPr>
          <w:trHeight w:val="552"/>
        </w:trPr>
        <w:tc>
          <w:tcPr>
            <w:tcW w:w="4414" w:type="dxa"/>
          </w:tcPr>
          <w:p w:rsidR="0022458C" w:rsidRPr="00C21BD5" w:rsidRDefault="0022458C" w:rsidP="0022458C">
            <w:pPr>
              <w:widowControl w:val="0"/>
              <w:adjustRightInd/>
              <w:spacing w:line="268" w:lineRule="exact"/>
              <w:ind w:left="129" w:right="122"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Тема</w:t>
            </w:r>
          </w:p>
        </w:tc>
        <w:tc>
          <w:tcPr>
            <w:tcW w:w="1085" w:type="dxa"/>
          </w:tcPr>
          <w:p w:rsidR="0022458C" w:rsidRPr="00C21BD5" w:rsidRDefault="0022458C" w:rsidP="0022458C">
            <w:pPr>
              <w:widowControl w:val="0"/>
              <w:adjustRightInd/>
              <w:spacing w:line="268" w:lineRule="exact"/>
              <w:ind w:left="299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Дата</w:t>
            </w:r>
          </w:p>
        </w:tc>
        <w:tc>
          <w:tcPr>
            <w:tcW w:w="1591" w:type="dxa"/>
          </w:tcPr>
          <w:p w:rsidR="0022458C" w:rsidRPr="00C21BD5" w:rsidRDefault="0022458C" w:rsidP="0022458C">
            <w:pPr>
              <w:widowControl w:val="0"/>
              <w:adjustRightInd/>
              <w:spacing w:line="268" w:lineRule="exact"/>
              <w:ind w:left="451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Форма</w:t>
            </w:r>
          </w:p>
          <w:p w:rsidR="0022458C" w:rsidRPr="00C21BD5" w:rsidRDefault="0022458C" w:rsidP="0022458C">
            <w:pPr>
              <w:widowControl w:val="0"/>
              <w:adjustRightInd/>
              <w:spacing w:line="264" w:lineRule="exact"/>
              <w:ind w:left="427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работы</w:t>
            </w:r>
          </w:p>
        </w:tc>
        <w:tc>
          <w:tcPr>
            <w:tcW w:w="2578" w:type="dxa"/>
          </w:tcPr>
          <w:p w:rsidR="0022458C" w:rsidRPr="00C21BD5" w:rsidRDefault="0022458C" w:rsidP="0022458C">
            <w:pPr>
              <w:widowControl w:val="0"/>
              <w:adjustRightInd/>
              <w:spacing w:line="268" w:lineRule="exact"/>
              <w:ind w:left="385" w:right="376"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Самостоятельная</w:t>
            </w:r>
          </w:p>
          <w:p w:rsidR="0022458C" w:rsidRPr="00C21BD5" w:rsidRDefault="0022458C" w:rsidP="0022458C">
            <w:pPr>
              <w:widowControl w:val="0"/>
              <w:adjustRightInd/>
              <w:spacing w:line="264" w:lineRule="exact"/>
              <w:ind w:left="384" w:right="376"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работа в часах</w:t>
            </w:r>
          </w:p>
        </w:tc>
      </w:tr>
      <w:tr w:rsidR="0022458C" w:rsidRPr="00C21BD5" w:rsidTr="0022458C">
        <w:trPr>
          <w:trHeight w:val="2554"/>
        </w:trPr>
        <w:tc>
          <w:tcPr>
            <w:tcW w:w="4414" w:type="dxa"/>
          </w:tcPr>
          <w:p w:rsidR="0022458C" w:rsidRPr="00C21BD5" w:rsidRDefault="0022458C" w:rsidP="0022458C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создания мультимедийных проектов</w:t>
            </w: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Организация учебного процесса</w:t>
            </w:r>
          </w:p>
        </w:tc>
        <w:tc>
          <w:tcPr>
            <w:tcW w:w="1085" w:type="dxa"/>
          </w:tcPr>
          <w:p w:rsidR="0022458C" w:rsidRPr="00C21BD5" w:rsidRDefault="0022458C" w:rsidP="0022458C">
            <w:pPr>
              <w:widowControl w:val="0"/>
              <w:adjustRightInd/>
              <w:ind w:firstLine="0"/>
              <w:jc w:val="left"/>
              <w:rPr>
                <w:sz w:val="24"/>
                <w:szCs w:val="22"/>
                <w:lang w:bidi="ru-RU"/>
              </w:rPr>
            </w:pPr>
          </w:p>
        </w:tc>
        <w:tc>
          <w:tcPr>
            <w:tcW w:w="1591" w:type="dxa"/>
          </w:tcPr>
          <w:p w:rsidR="0022458C" w:rsidRPr="00C21BD5" w:rsidRDefault="0022458C" w:rsidP="0022458C">
            <w:pPr>
              <w:widowControl w:val="0"/>
              <w:adjustRightInd/>
              <w:spacing w:line="268" w:lineRule="exact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Сообщение</w:t>
            </w: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Сообщение</w:t>
            </w: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Сообщение</w:t>
            </w:r>
          </w:p>
        </w:tc>
        <w:tc>
          <w:tcPr>
            <w:tcW w:w="2578" w:type="dxa"/>
          </w:tcPr>
          <w:p w:rsidR="0022458C" w:rsidRPr="00C21BD5" w:rsidRDefault="0022458C" w:rsidP="0022458C">
            <w:pPr>
              <w:widowControl w:val="0"/>
              <w:adjustRightInd/>
              <w:spacing w:line="268" w:lineRule="exact"/>
              <w:ind w:left="888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8 час.</w:t>
            </w: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944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8</w:t>
            </w:r>
            <w:r w:rsidRPr="00C21BD5">
              <w:rPr>
                <w:spacing w:val="-3"/>
                <w:sz w:val="24"/>
                <w:szCs w:val="22"/>
                <w:lang w:bidi="ru-RU"/>
              </w:rPr>
              <w:t xml:space="preserve"> </w:t>
            </w:r>
            <w:r w:rsidRPr="00C21BD5">
              <w:rPr>
                <w:sz w:val="24"/>
                <w:szCs w:val="22"/>
                <w:lang w:bidi="ru-RU"/>
              </w:rPr>
              <w:t>час.</w:t>
            </w: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944" w:firstLine="0"/>
              <w:jc w:val="left"/>
              <w:rPr>
                <w:sz w:val="24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944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8 час</w:t>
            </w:r>
          </w:p>
        </w:tc>
      </w:tr>
    </w:tbl>
    <w:p w:rsidR="0022458C" w:rsidRPr="00C21BD5" w:rsidRDefault="0022458C" w:rsidP="0022458C">
      <w:pPr>
        <w:widowControl w:val="0"/>
        <w:tabs>
          <w:tab w:val="left" w:pos="899"/>
        </w:tabs>
        <w:suppressAutoHyphens/>
        <w:autoSpaceDE/>
        <w:autoSpaceDN/>
        <w:adjustRightInd/>
        <w:ind w:left="657" w:firstLine="0"/>
        <w:jc w:val="left"/>
        <w:rPr>
          <w:b/>
          <w:sz w:val="24"/>
          <w:szCs w:val="22"/>
          <w:lang w:bidi="ru-RU"/>
        </w:rPr>
      </w:pPr>
      <w:r w:rsidRPr="00C21BD5">
        <w:rPr>
          <w:b/>
          <w:sz w:val="24"/>
          <w:szCs w:val="22"/>
          <w:lang w:bidi="ru-RU"/>
        </w:rPr>
        <w:t>Заочная форма</w:t>
      </w:r>
    </w:p>
    <w:tbl>
      <w:tblPr>
        <w:tblpPr w:leftFromText="180" w:rightFromText="180" w:vertAnchor="text" w:horzAnchor="margin" w:tblpY="99"/>
        <w:tblW w:w="9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4"/>
        <w:gridCol w:w="1085"/>
        <w:gridCol w:w="1591"/>
        <w:gridCol w:w="2578"/>
      </w:tblGrid>
      <w:tr w:rsidR="0022458C" w:rsidRPr="00C21BD5" w:rsidTr="007E0DA8">
        <w:trPr>
          <w:trHeight w:val="552"/>
        </w:trPr>
        <w:tc>
          <w:tcPr>
            <w:tcW w:w="4414" w:type="dxa"/>
          </w:tcPr>
          <w:p w:rsidR="0022458C" w:rsidRPr="00C21BD5" w:rsidRDefault="0022458C" w:rsidP="007E0DA8">
            <w:pPr>
              <w:widowControl w:val="0"/>
              <w:adjustRightInd/>
              <w:spacing w:line="268" w:lineRule="exact"/>
              <w:ind w:left="129" w:right="122"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Тема</w:t>
            </w:r>
          </w:p>
        </w:tc>
        <w:tc>
          <w:tcPr>
            <w:tcW w:w="1085" w:type="dxa"/>
          </w:tcPr>
          <w:p w:rsidR="0022458C" w:rsidRPr="00C21BD5" w:rsidRDefault="0022458C" w:rsidP="007E0DA8">
            <w:pPr>
              <w:widowControl w:val="0"/>
              <w:adjustRightInd/>
              <w:spacing w:line="268" w:lineRule="exact"/>
              <w:ind w:left="299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Дата</w:t>
            </w:r>
          </w:p>
        </w:tc>
        <w:tc>
          <w:tcPr>
            <w:tcW w:w="1591" w:type="dxa"/>
          </w:tcPr>
          <w:p w:rsidR="0022458C" w:rsidRPr="00C21BD5" w:rsidRDefault="0022458C" w:rsidP="007E0DA8">
            <w:pPr>
              <w:widowControl w:val="0"/>
              <w:adjustRightInd/>
              <w:spacing w:line="268" w:lineRule="exact"/>
              <w:ind w:left="451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Форма</w:t>
            </w:r>
          </w:p>
          <w:p w:rsidR="0022458C" w:rsidRPr="00C21BD5" w:rsidRDefault="0022458C" w:rsidP="007E0DA8">
            <w:pPr>
              <w:widowControl w:val="0"/>
              <w:adjustRightInd/>
              <w:spacing w:line="264" w:lineRule="exact"/>
              <w:ind w:left="427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работы</w:t>
            </w:r>
          </w:p>
        </w:tc>
        <w:tc>
          <w:tcPr>
            <w:tcW w:w="2578" w:type="dxa"/>
          </w:tcPr>
          <w:p w:rsidR="0022458C" w:rsidRPr="00C21BD5" w:rsidRDefault="0022458C" w:rsidP="007E0DA8">
            <w:pPr>
              <w:widowControl w:val="0"/>
              <w:adjustRightInd/>
              <w:spacing w:line="268" w:lineRule="exact"/>
              <w:ind w:left="385" w:right="376"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Самостоятельная</w:t>
            </w:r>
          </w:p>
          <w:p w:rsidR="0022458C" w:rsidRPr="00C21BD5" w:rsidRDefault="0022458C" w:rsidP="007E0DA8">
            <w:pPr>
              <w:widowControl w:val="0"/>
              <w:adjustRightInd/>
              <w:spacing w:line="264" w:lineRule="exact"/>
              <w:ind w:left="384" w:right="376"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работа в часах</w:t>
            </w:r>
          </w:p>
        </w:tc>
      </w:tr>
      <w:tr w:rsidR="0022458C" w:rsidRPr="00C21BD5" w:rsidTr="0022458C">
        <w:trPr>
          <w:trHeight w:val="2536"/>
        </w:trPr>
        <w:tc>
          <w:tcPr>
            <w:tcW w:w="4414" w:type="dxa"/>
          </w:tcPr>
          <w:p w:rsidR="0022458C" w:rsidRPr="00C21BD5" w:rsidRDefault="0022458C" w:rsidP="007E0DA8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создания мультимедийных проектов</w:t>
            </w: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Организация учебного процесса</w:t>
            </w:r>
          </w:p>
        </w:tc>
        <w:tc>
          <w:tcPr>
            <w:tcW w:w="1085" w:type="dxa"/>
          </w:tcPr>
          <w:p w:rsidR="0022458C" w:rsidRPr="00C21BD5" w:rsidRDefault="0022458C" w:rsidP="007E0DA8">
            <w:pPr>
              <w:widowControl w:val="0"/>
              <w:adjustRightInd/>
              <w:ind w:firstLine="0"/>
              <w:jc w:val="left"/>
              <w:rPr>
                <w:sz w:val="24"/>
                <w:szCs w:val="22"/>
                <w:lang w:bidi="ru-RU"/>
              </w:rPr>
            </w:pPr>
          </w:p>
        </w:tc>
        <w:tc>
          <w:tcPr>
            <w:tcW w:w="1591" w:type="dxa"/>
          </w:tcPr>
          <w:p w:rsidR="0022458C" w:rsidRPr="00C21BD5" w:rsidRDefault="0022458C" w:rsidP="007E0DA8">
            <w:pPr>
              <w:widowControl w:val="0"/>
              <w:adjustRightInd/>
              <w:spacing w:line="268" w:lineRule="exact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Сообщение</w:t>
            </w: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7E0DA8">
            <w:pPr>
              <w:widowControl w:val="0"/>
              <w:adjustRightInd/>
              <w:spacing w:before="184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Сообщение</w:t>
            </w:r>
          </w:p>
          <w:p w:rsidR="0022458C" w:rsidRPr="00C21BD5" w:rsidRDefault="0022458C" w:rsidP="007E0DA8">
            <w:pPr>
              <w:widowControl w:val="0"/>
              <w:adjustRightInd/>
              <w:spacing w:before="184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Сообщение</w:t>
            </w:r>
          </w:p>
        </w:tc>
        <w:tc>
          <w:tcPr>
            <w:tcW w:w="2578" w:type="dxa"/>
          </w:tcPr>
          <w:p w:rsidR="0022458C" w:rsidRPr="00C21BD5" w:rsidRDefault="0022458C" w:rsidP="007E0DA8">
            <w:pPr>
              <w:widowControl w:val="0"/>
              <w:adjustRightInd/>
              <w:spacing w:line="268" w:lineRule="exact"/>
              <w:ind w:left="888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12 час.</w:t>
            </w: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17446C" w:rsidP="007E0DA8">
            <w:pPr>
              <w:widowControl w:val="0"/>
              <w:adjustRightInd/>
              <w:spacing w:before="184"/>
              <w:ind w:left="944" w:firstLine="0"/>
              <w:jc w:val="left"/>
              <w:rPr>
                <w:sz w:val="24"/>
                <w:szCs w:val="22"/>
                <w:lang w:bidi="ru-RU"/>
              </w:rPr>
            </w:pPr>
            <w:r>
              <w:rPr>
                <w:sz w:val="24"/>
                <w:szCs w:val="22"/>
                <w:lang w:bidi="ru-RU"/>
              </w:rPr>
              <w:t>10</w:t>
            </w:r>
            <w:r w:rsidR="0022458C" w:rsidRPr="00C21BD5">
              <w:rPr>
                <w:spacing w:val="-3"/>
                <w:sz w:val="24"/>
                <w:szCs w:val="22"/>
                <w:lang w:bidi="ru-RU"/>
              </w:rPr>
              <w:t xml:space="preserve"> </w:t>
            </w:r>
            <w:r w:rsidR="0022458C" w:rsidRPr="00C21BD5">
              <w:rPr>
                <w:sz w:val="24"/>
                <w:szCs w:val="22"/>
                <w:lang w:bidi="ru-RU"/>
              </w:rPr>
              <w:t>час.</w:t>
            </w:r>
          </w:p>
          <w:p w:rsidR="0022458C" w:rsidRPr="00C21BD5" w:rsidRDefault="0022458C" w:rsidP="007E0DA8">
            <w:pPr>
              <w:widowControl w:val="0"/>
              <w:adjustRightInd/>
              <w:spacing w:before="184"/>
              <w:ind w:left="944" w:firstLine="0"/>
              <w:jc w:val="left"/>
              <w:rPr>
                <w:sz w:val="24"/>
                <w:szCs w:val="22"/>
                <w:lang w:bidi="ru-RU"/>
              </w:rPr>
            </w:pPr>
          </w:p>
          <w:p w:rsidR="0022458C" w:rsidRPr="00C21BD5" w:rsidRDefault="0017446C" w:rsidP="0022458C">
            <w:pPr>
              <w:widowControl w:val="0"/>
              <w:adjustRightInd/>
              <w:spacing w:before="184"/>
              <w:ind w:left="944" w:firstLine="0"/>
              <w:jc w:val="left"/>
              <w:rPr>
                <w:sz w:val="24"/>
                <w:szCs w:val="22"/>
                <w:lang w:bidi="ru-RU"/>
              </w:rPr>
            </w:pPr>
            <w:r>
              <w:rPr>
                <w:sz w:val="24"/>
                <w:szCs w:val="22"/>
                <w:lang w:bidi="ru-RU"/>
              </w:rPr>
              <w:t>10</w:t>
            </w:r>
            <w:r w:rsidR="0022458C" w:rsidRPr="00C21BD5">
              <w:rPr>
                <w:sz w:val="24"/>
                <w:szCs w:val="22"/>
                <w:lang w:bidi="ru-RU"/>
              </w:rPr>
              <w:t xml:space="preserve"> час</w:t>
            </w:r>
          </w:p>
        </w:tc>
      </w:tr>
    </w:tbl>
    <w:p w:rsidR="0022458C" w:rsidRPr="00C21BD5" w:rsidRDefault="0022458C" w:rsidP="0022458C">
      <w:pPr>
        <w:widowControl w:val="0"/>
        <w:adjustRightInd/>
        <w:spacing w:before="1"/>
        <w:ind w:right="285" w:firstLine="679"/>
        <w:rPr>
          <w:sz w:val="24"/>
          <w:szCs w:val="24"/>
          <w:lang w:bidi="ru-RU"/>
        </w:rPr>
      </w:pPr>
      <w:r w:rsidRPr="00C21BD5">
        <w:rPr>
          <w:b/>
          <w:sz w:val="24"/>
          <w:szCs w:val="24"/>
          <w:lang w:bidi="ru-RU"/>
        </w:rPr>
        <w:t xml:space="preserve">Цель </w:t>
      </w:r>
      <w:r w:rsidRPr="00C21BD5">
        <w:rPr>
          <w:sz w:val="24"/>
          <w:szCs w:val="24"/>
          <w:lang w:bidi="ru-RU"/>
        </w:rPr>
        <w:t>выполнения задания</w:t>
      </w:r>
      <w:r w:rsidRPr="00C21BD5">
        <w:rPr>
          <w:b/>
          <w:sz w:val="24"/>
          <w:szCs w:val="24"/>
          <w:lang w:bidi="ru-RU"/>
        </w:rPr>
        <w:t xml:space="preserve">: </w:t>
      </w:r>
      <w:r w:rsidRPr="00C21BD5">
        <w:rPr>
          <w:sz w:val="24"/>
          <w:szCs w:val="24"/>
          <w:lang w:bidi="ru-RU"/>
        </w:rPr>
        <w:t xml:space="preserve">задание ориентировано на совершенствование умений самостоятельно работать с психолого-педагогической литературой, с полученным фактическим материалом; на развитие педагогического мышления, </w:t>
      </w:r>
      <w:r w:rsidRPr="00C21BD5">
        <w:rPr>
          <w:sz w:val="24"/>
          <w:szCs w:val="24"/>
          <w:lang w:bidi="ru-RU"/>
        </w:rPr>
        <w:lastRenderedPageBreak/>
        <w:t>индивидуально- творческого стиля деятельности, формирование профессиональных качеств речи будущего специалиста.</w:t>
      </w:r>
    </w:p>
    <w:p w:rsidR="0022458C" w:rsidRPr="00C21BD5" w:rsidRDefault="0022458C" w:rsidP="0022458C">
      <w:pPr>
        <w:widowControl w:val="0"/>
        <w:adjustRightInd/>
        <w:spacing w:before="1"/>
        <w:ind w:right="285" w:firstLine="679"/>
        <w:jc w:val="left"/>
        <w:rPr>
          <w:b/>
          <w:bCs/>
          <w:sz w:val="24"/>
          <w:szCs w:val="24"/>
          <w:lang w:bidi="ru-RU"/>
        </w:rPr>
      </w:pPr>
      <w:r w:rsidRPr="00C21BD5">
        <w:rPr>
          <w:b/>
          <w:bCs/>
          <w:sz w:val="24"/>
          <w:szCs w:val="24"/>
          <w:lang w:bidi="ru-RU"/>
        </w:rPr>
        <w:t>Требования к оформлению сообщения</w:t>
      </w:r>
    </w:p>
    <w:p w:rsidR="0022458C" w:rsidRPr="00C21BD5" w:rsidRDefault="0022458C" w:rsidP="0022458C">
      <w:pPr>
        <w:widowControl w:val="0"/>
        <w:adjustRightInd/>
        <w:spacing w:before="1"/>
        <w:ind w:right="285" w:firstLine="679"/>
        <w:jc w:val="left"/>
        <w:rPr>
          <w:sz w:val="24"/>
          <w:szCs w:val="24"/>
          <w:lang w:bidi="ru-RU"/>
        </w:rPr>
      </w:pPr>
      <w:r w:rsidRPr="00C21BD5">
        <w:rPr>
          <w:b/>
          <w:sz w:val="24"/>
          <w:szCs w:val="24"/>
          <w:lang w:bidi="ru-RU"/>
        </w:rPr>
        <w:t xml:space="preserve">Сообщение </w:t>
      </w:r>
      <w:r w:rsidRPr="00C21BD5">
        <w:rPr>
          <w:sz w:val="24"/>
          <w:szCs w:val="24"/>
          <w:lang w:bidi="ru-RU"/>
        </w:rPr>
        <w:t>– небольшой доклад (продолжительностью 3-5 мин.) на какую-либо тему, информация о каком-либо событии.</w:t>
      </w:r>
    </w:p>
    <w:p w:rsidR="0022458C" w:rsidRPr="00C21BD5" w:rsidRDefault="0022458C" w:rsidP="0022458C">
      <w:pPr>
        <w:widowControl w:val="0"/>
        <w:adjustRightInd/>
        <w:spacing w:before="1"/>
        <w:ind w:right="285" w:firstLine="679"/>
        <w:jc w:val="left"/>
        <w:rPr>
          <w:sz w:val="24"/>
          <w:szCs w:val="24"/>
          <w:lang w:bidi="ru-RU"/>
        </w:rPr>
      </w:pPr>
      <w:r w:rsidRPr="00C21BD5">
        <w:rPr>
          <w:sz w:val="24"/>
          <w:szCs w:val="24"/>
          <w:lang w:bidi="ru-RU"/>
        </w:rPr>
        <w:t>Работать над сообщением рекомендуется в следующей последовательности:</w:t>
      </w:r>
    </w:p>
    <w:p w:rsidR="0022458C" w:rsidRPr="00C21BD5" w:rsidRDefault="0022458C" w:rsidP="0022458C">
      <w:pPr>
        <w:widowControl w:val="0"/>
        <w:numPr>
          <w:ilvl w:val="0"/>
          <w:numId w:val="34"/>
        </w:numPr>
        <w:suppressAutoHyphens/>
        <w:autoSpaceDE/>
        <w:autoSpaceDN/>
        <w:adjustRightInd/>
        <w:spacing w:before="1"/>
        <w:ind w:right="285"/>
        <w:jc w:val="left"/>
        <w:rPr>
          <w:sz w:val="24"/>
          <w:szCs w:val="24"/>
          <w:lang w:bidi="ru-RU"/>
        </w:rPr>
      </w:pPr>
      <w:r w:rsidRPr="00C21BD5">
        <w:rPr>
          <w:sz w:val="24"/>
          <w:szCs w:val="24"/>
          <w:lang w:bidi="ru-RU"/>
        </w:rPr>
        <w:t>изучить суть вопроса;</w:t>
      </w:r>
    </w:p>
    <w:p w:rsidR="0022458C" w:rsidRPr="00C21BD5" w:rsidRDefault="0022458C" w:rsidP="0022458C">
      <w:pPr>
        <w:widowControl w:val="0"/>
        <w:adjustRightInd/>
        <w:spacing w:before="1"/>
        <w:ind w:right="285" w:firstLine="679"/>
        <w:rPr>
          <w:sz w:val="24"/>
          <w:szCs w:val="24"/>
          <w:lang w:bidi="ru-RU"/>
        </w:rPr>
      </w:pPr>
      <w:r w:rsidRPr="00C21BD5">
        <w:rPr>
          <w:sz w:val="24"/>
          <w:szCs w:val="24"/>
          <w:lang w:bidi="ru-RU"/>
        </w:rPr>
        <w:t>•хорошо продумать и составить план сообщения;</w:t>
      </w:r>
    </w:p>
    <w:p w:rsidR="0022458C" w:rsidRPr="00C21BD5" w:rsidRDefault="0022458C" w:rsidP="0022458C">
      <w:pPr>
        <w:widowControl w:val="0"/>
        <w:adjustRightInd/>
        <w:spacing w:before="1"/>
        <w:ind w:right="285" w:firstLine="679"/>
        <w:rPr>
          <w:sz w:val="24"/>
          <w:szCs w:val="24"/>
          <w:lang w:bidi="ru-RU"/>
        </w:rPr>
      </w:pPr>
      <w:r w:rsidRPr="00C21BD5">
        <w:rPr>
          <w:sz w:val="24"/>
          <w:szCs w:val="24"/>
          <w:lang w:bidi="ru-RU"/>
        </w:rPr>
        <w:t>тщательно продумать правильность изложенного в сообщении факта, систематизировать аргументы в его защиту или против</w:t>
      </w:r>
    </w:p>
    <w:p w:rsidR="00A4340F" w:rsidRPr="00C21BD5" w:rsidRDefault="00A4340F" w:rsidP="0022458C">
      <w:pPr>
        <w:ind w:firstLine="0"/>
        <w:rPr>
          <w:sz w:val="24"/>
          <w:szCs w:val="24"/>
        </w:rPr>
      </w:pPr>
    </w:p>
    <w:p w:rsidR="0022458C" w:rsidRPr="00C21BD5" w:rsidRDefault="0022458C" w:rsidP="0022458C">
      <w:pPr>
        <w:ind w:firstLine="0"/>
        <w:rPr>
          <w:rFonts w:eastAsia="Calibri"/>
          <w:b/>
          <w:sz w:val="24"/>
          <w:szCs w:val="24"/>
        </w:rPr>
      </w:pPr>
      <w:r w:rsidRPr="00C21BD5">
        <w:rPr>
          <w:rFonts w:eastAsia="Calibri"/>
          <w:b/>
          <w:sz w:val="24"/>
          <w:szCs w:val="24"/>
        </w:rPr>
        <w:t>Фонд тестовых заданий</w:t>
      </w:r>
      <w:r w:rsidR="00B0667E" w:rsidRPr="00C21BD5">
        <w:rPr>
          <w:rFonts w:eastAsia="Calibri"/>
          <w:b/>
          <w:sz w:val="24"/>
          <w:szCs w:val="24"/>
        </w:rPr>
        <w:t xml:space="preserve"> и для зачета</w:t>
      </w:r>
    </w:p>
    <w:p w:rsidR="0022458C" w:rsidRPr="00C21BD5" w:rsidRDefault="0022458C" w:rsidP="0022458C">
      <w:pPr>
        <w:jc w:val="center"/>
        <w:rPr>
          <w:rFonts w:eastAsia="Calibri"/>
          <w:sz w:val="24"/>
          <w:szCs w:val="24"/>
        </w:rPr>
      </w:pPr>
    </w:p>
    <w:p w:rsidR="0022458C" w:rsidRPr="00C21BD5" w:rsidRDefault="0022458C" w:rsidP="0022458C">
      <w:pPr>
        <w:ind w:firstLine="0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Выбор одного варианта ответа из предложенного множества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::1.:: Ян Амос Коменский является автором труда: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Педагогика в профессиональной сфере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Педагогика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В) Великая дидактика 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 xml:space="preserve"> ::2.:: Сколько существует ступеней (уровней) высшего образования по Болонской системе: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2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3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1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::3.:: Аспирантура - это: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второй уровень образования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третий уровень образования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::4.:: Ступени высшего образования по Болонскому соглашению (верная последовательность):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бакалавриат - магистратура 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специалитет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магистратура - бакалавриат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::5.:: Автор классно-урочной системы: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Ян Амос Коменский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Джон Локк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Лев Толстой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::6.:: Какие бывают компетенции по ФГОС ВО 3++: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универсальные, общепрофессиональные, профессиональные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 общекультурные, общепрофессиональные, профессиональные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::7.:: Компетенция в педагогике - это: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качество личности, нужное для качественной, эффективной работы в определенной области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заданная норма образовательной подготовки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::8.:: Методология - это: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процесс и результат научной деятельности, направленной на получение новых знаний о закономерностях образования, его структуре и механизмах, содержании, принципах и технологиях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 процесс и результат научной деятельности, направленной на получение новых знаний о закономерностях образования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= система принципов и способов построения теоретической и практической деятельности 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::9.:: Совокупность способов и приемов познания объективных закономерностей обучения, воспитания и развития: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метод 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прием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методология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::10.:: Отрасль педагогической науки, изучающая теоретические и практические проблемы высшего профессионального образования: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педагогика высшей школы (педагогика в профессиональной сфере)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 педагогика низшей школы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педагогика средней школы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::11.:: Один из важнейших разделов педагогики в профессиональной сфере называется: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дидактика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социология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методы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::12.:: Чем знаменит Януш Корчак: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всемирно известный педагог, врач и писатель. Во время Второй мировой войны он добровольно отправился в концентрационный лагерь, не бросив своих воспитанников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теорией свободного воспитания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 теорией трудового воспитания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::13.:: Создатель колонии им.Горького и им.Джержинского. Педагог, который перевоспитывал и обучал «трудных» подростков с помощью труда и музыки: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А.С.Макаренко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В.Ф.Шаталов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Н.К.Крупская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::14.:: 72 часа или 2 зачетные единицы - это: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одна дисциплина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частота дискретизации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ничего из перечисленного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::15.:: Способ организации учебного процесса, который предполагает выделение групп учащихся в классы с постоянным составом, проведение занятий в форме уроков: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классно-урочная система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системный подход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методика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::16.:: Отличие специалитета от магистратуры: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в магистратуре пишут диссертацию, в специалитете - ВКР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ничем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::17.:: Что входит в УМК (учебно-методический комплекс):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РП (рабочая программа), ФОС (фонд оценочных средств), МУ (методические рекомендации)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УМУ (учебно-методическое управление)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ФГОС ВО (федеральный государственный образовательный стандарт высшего образования)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::18.:: Логическая цепь взаимосвязанных действий преподавателя и студента, посредством которых передается и воспринимается содержание, которое перерабатывается и воспроизводится: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А)приемы обучения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методы обучения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средства обучения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::19.:: Проблемная ситуация – определенная социальная обстановка, обусловливающая потребность выработки, принятия и реализации соответствующих решений, так ли это: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нет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да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::20.:: Преобразующий (новаторский) педагогический опыт 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педагогический опыт, который создается в рамках общепринятых норм и рекомендаций, характеризуется устойчиво высокой эффективностью и положительной результативностью педагогического труда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является высшей степенью проявления передового опыта, характеризуется системной перестройкой педагогом своей деятельности на основе принципиально новой идеи или совокупностей идей (открытия), в результате чего достигается значительное и устойчивое повышение эффективности педагогического процесса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состоит из азов профессионального мастерства, т.е. включает в себя те элементы педагогической профессии: организация учебно-воспитательного процесса, разработка календарно-тематического планирования, проверка знаний и умений учащихся и т.д., без которых немыслим учительский труд</w:t>
      </w:r>
    </w:p>
    <w:p w:rsidR="0022458C" w:rsidRPr="00C21BD5" w:rsidRDefault="0022458C" w:rsidP="0022458C">
      <w:pPr>
        <w:widowControl w:val="0"/>
        <w:adjustRightInd/>
        <w:ind w:right="38" w:firstLine="0"/>
        <w:jc w:val="left"/>
        <w:rPr>
          <w:b/>
          <w:sz w:val="22"/>
          <w:szCs w:val="22"/>
          <w:lang w:eastAsia="en-US"/>
        </w:rPr>
      </w:pPr>
    </w:p>
    <w:p w:rsidR="0022458C" w:rsidRPr="00C21BD5" w:rsidRDefault="0022458C" w:rsidP="0022458C">
      <w:pPr>
        <w:widowControl w:val="0"/>
        <w:adjustRightInd/>
        <w:ind w:right="38" w:firstLine="0"/>
        <w:jc w:val="left"/>
        <w:rPr>
          <w:b/>
          <w:sz w:val="22"/>
          <w:szCs w:val="22"/>
          <w:lang w:eastAsia="en-US"/>
        </w:rPr>
      </w:pPr>
      <w:r w:rsidRPr="00C21BD5">
        <w:rPr>
          <w:b/>
          <w:sz w:val="22"/>
          <w:szCs w:val="22"/>
          <w:lang w:eastAsia="en-US"/>
        </w:rPr>
        <w:t>Критерии оценки теста</w:t>
      </w:r>
    </w:p>
    <w:p w:rsidR="0022458C" w:rsidRPr="00C21BD5" w:rsidRDefault="0022458C" w:rsidP="0022458C">
      <w:pPr>
        <w:widowControl w:val="0"/>
        <w:adjustRightInd/>
        <w:ind w:right="38" w:firstLine="0"/>
        <w:rPr>
          <w:b/>
          <w:sz w:val="24"/>
          <w:szCs w:val="24"/>
          <w:lang w:eastAsia="en-US"/>
        </w:rPr>
      </w:pPr>
      <w:r w:rsidRPr="00C21BD5">
        <w:rPr>
          <w:b/>
          <w:sz w:val="24"/>
          <w:szCs w:val="24"/>
          <w:lang w:eastAsia="en-US"/>
        </w:rPr>
        <w:t>Один вопрос – равняется 5 баллам</w:t>
      </w:r>
    </w:p>
    <w:p w:rsidR="0022458C" w:rsidRPr="00C21BD5" w:rsidRDefault="0022458C" w:rsidP="0022458C">
      <w:pPr>
        <w:widowControl w:val="0"/>
        <w:adjustRightInd/>
        <w:ind w:right="38" w:firstLine="0"/>
        <w:rPr>
          <w:sz w:val="24"/>
          <w:szCs w:val="24"/>
          <w:lang w:eastAsia="en-US"/>
        </w:rPr>
      </w:pPr>
      <w:r w:rsidRPr="00C21BD5">
        <w:rPr>
          <w:sz w:val="24"/>
          <w:szCs w:val="24"/>
          <w:lang w:eastAsia="en-US"/>
        </w:rPr>
        <w:t>Шкала оценивания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9"/>
        <w:gridCol w:w="2669"/>
      </w:tblGrid>
      <w:tr w:rsidR="0022458C" w:rsidRPr="00C21BD5" w:rsidTr="007E0DA8">
        <w:trPr>
          <w:trHeight w:val="275"/>
        </w:trPr>
        <w:tc>
          <w:tcPr>
            <w:tcW w:w="712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100-90 баллов</w:t>
            </w:r>
          </w:p>
        </w:tc>
        <w:tc>
          <w:tcPr>
            <w:tcW w:w="266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«отлично»</w:t>
            </w:r>
          </w:p>
        </w:tc>
      </w:tr>
      <w:tr w:rsidR="0022458C" w:rsidRPr="00C21BD5" w:rsidTr="007E0DA8">
        <w:trPr>
          <w:trHeight w:val="275"/>
        </w:trPr>
        <w:tc>
          <w:tcPr>
            <w:tcW w:w="712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70-80 баллов</w:t>
            </w:r>
          </w:p>
        </w:tc>
        <w:tc>
          <w:tcPr>
            <w:tcW w:w="266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«хорошо»</w:t>
            </w:r>
          </w:p>
        </w:tc>
      </w:tr>
      <w:tr w:rsidR="0022458C" w:rsidRPr="00C21BD5" w:rsidTr="007E0DA8">
        <w:trPr>
          <w:trHeight w:val="275"/>
        </w:trPr>
        <w:tc>
          <w:tcPr>
            <w:tcW w:w="712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50-60 баллов</w:t>
            </w:r>
          </w:p>
        </w:tc>
        <w:tc>
          <w:tcPr>
            <w:tcW w:w="266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«удовлетворительно»</w:t>
            </w:r>
          </w:p>
        </w:tc>
      </w:tr>
      <w:tr w:rsidR="0022458C" w:rsidRPr="00C21BD5" w:rsidTr="007E0DA8">
        <w:trPr>
          <w:trHeight w:val="278"/>
        </w:trPr>
        <w:tc>
          <w:tcPr>
            <w:tcW w:w="712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Менее 50 баллов</w:t>
            </w:r>
          </w:p>
        </w:tc>
        <w:tc>
          <w:tcPr>
            <w:tcW w:w="266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«неудовлетворительно»</w:t>
            </w:r>
          </w:p>
        </w:tc>
      </w:tr>
    </w:tbl>
    <w:p w:rsidR="0022458C" w:rsidRPr="00C21BD5" w:rsidRDefault="0022458C" w:rsidP="0022458C">
      <w:pPr>
        <w:widowControl w:val="0"/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adjustRightInd/>
        <w:ind w:right="38" w:firstLine="0"/>
        <w:jc w:val="left"/>
        <w:rPr>
          <w:b/>
          <w:sz w:val="24"/>
          <w:szCs w:val="24"/>
          <w:lang w:eastAsia="en-US"/>
        </w:rPr>
      </w:pPr>
    </w:p>
    <w:p w:rsidR="00A4340F" w:rsidRPr="00C21BD5" w:rsidRDefault="00A4340F" w:rsidP="00A4340F">
      <w:pPr>
        <w:tabs>
          <w:tab w:val="left" w:pos="8789"/>
        </w:tabs>
        <w:rPr>
          <w:b/>
          <w:i/>
          <w:sz w:val="24"/>
          <w:szCs w:val="24"/>
        </w:rPr>
      </w:pPr>
      <w:r w:rsidRPr="00C21BD5">
        <w:rPr>
          <w:b/>
          <w:i/>
          <w:sz w:val="24"/>
          <w:szCs w:val="24"/>
        </w:rPr>
        <w:t>Контрольные вопросы и задания для самостоятельной работы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Основные категории педагогики в </w:t>
      </w:r>
      <w:r w:rsidR="000B7693">
        <w:rPr>
          <w:sz w:val="24"/>
          <w:szCs w:val="24"/>
        </w:rPr>
        <w:t>звукорежиссуре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Закономерности формирования и развития личности и коллектива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Профессиональная деятельность и личность педагога в специальном образовании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Компетеностный подход или новая парадигма педагогики в профессиональной сфере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История становления и развития профессиональной педагогики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Законы профессиональной педагогики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Принципы профессионального обучения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Великая дидактика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Организация учебно-профессиональной деятельности студентов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Формирование содержания образовательных программ на основе ФГОС нового поколения и Профессиональных стандартов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Инновационные технологии в педагогике профессиональной сферы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Формы организации профессионального воспитания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Стратегия развития учреждения профессионального образования в современных условиях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Особенности педагогической деятельности преподавателя в системе профессионального образования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Перспективы развития средств профессионального обучения</w:t>
      </w:r>
    </w:p>
    <w:p w:rsidR="00A4340F" w:rsidRPr="00C21BD5" w:rsidRDefault="00A4340F" w:rsidP="00A4340F">
      <w:pPr>
        <w:pStyle w:val="ColorfulList-Accent11"/>
        <w:numPr>
          <w:ilvl w:val="0"/>
          <w:numId w:val="31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Отличие компетентность и компетенция</w:t>
      </w:r>
    </w:p>
    <w:p w:rsidR="00A4340F" w:rsidRPr="00C21BD5" w:rsidRDefault="00A4340F" w:rsidP="00A4340F">
      <w:pPr>
        <w:pStyle w:val="ColorfulList-Accent11"/>
        <w:numPr>
          <w:ilvl w:val="0"/>
          <w:numId w:val="31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Педагогическое мастерство. Педагогический такт</w:t>
      </w:r>
    </w:p>
    <w:p w:rsidR="00A4340F" w:rsidRPr="00C21BD5" w:rsidRDefault="00A4340F" w:rsidP="00A4340F">
      <w:pPr>
        <w:pStyle w:val="ColorfulList-Accent11"/>
        <w:numPr>
          <w:ilvl w:val="0"/>
          <w:numId w:val="31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 xml:space="preserve">Отличие педагогики в </w:t>
      </w:r>
      <w:r w:rsidR="000B7693">
        <w:rPr>
          <w:color w:val="000000"/>
          <w:sz w:val="24"/>
          <w:szCs w:val="24"/>
        </w:rPr>
        <w:t>звукорежиссуре</w:t>
      </w:r>
      <w:r w:rsidRPr="00C21BD5">
        <w:rPr>
          <w:color w:val="000000"/>
          <w:sz w:val="24"/>
          <w:szCs w:val="24"/>
        </w:rPr>
        <w:t xml:space="preserve"> у нас и за рубежом</w:t>
      </w:r>
    </w:p>
    <w:p w:rsidR="0022458C" w:rsidRPr="00C21BD5" w:rsidRDefault="0022458C" w:rsidP="0022458C">
      <w:pPr>
        <w:suppressAutoHyphens/>
        <w:autoSpaceDE/>
        <w:autoSpaceDN/>
        <w:adjustRightInd/>
        <w:ind w:firstLine="0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 xml:space="preserve">Промежуточная аттестация в  форме зачета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339"/>
        <w:gridCol w:w="7463"/>
      </w:tblGrid>
      <w:tr w:rsidR="0022458C" w:rsidRPr="00C21BD5" w:rsidTr="00B0667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8C" w:rsidRPr="00C21BD5" w:rsidRDefault="0022458C" w:rsidP="0022458C">
            <w:pPr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№п/п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8C" w:rsidRPr="00C21BD5" w:rsidRDefault="0022458C" w:rsidP="0022458C">
            <w:pPr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Задание</w:t>
            </w:r>
          </w:p>
        </w:tc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8C" w:rsidRPr="00C21BD5" w:rsidRDefault="0022458C" w:rsidP="0022458C">
            <w:pPr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Требования к результатам выполнения проекта и процедуре оценивания</w:t>
            </w:r>
          </w:p>
        </w:tc>
      </w:tr>
      <w:tr w:rsidR="0022458C" w:rsidRPr="00C21BD5" w:rsidTr="00B0667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8C" w:rsidRPr="00C21BD5" w:rsidRDefault="0022458C" w:rsidP="0022458C">
            <w:pPr>
              <w:suppressAutoHyphen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8C" w:rsidRPr="00C21BD5" w:rsidRDefault="0022458C" w:rsidP="0022458C">
            <w:pPr>
              <w:suppressAutoHyphen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Зачет</w:t>
            </w:r>
          </w:p>
        </w:tc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8C" w:rsidRPr="00C21BD5" w:rsidRDefault="0022458C" w:rsidP="0022458C">
            <w:pPr>
              <w:suppressAutoHyphens/>
              <w:autoSpaceDE/>
              <w:autoSpaceDN/>
              <w:adjustRightInd/>
              <w:ind w:firstLine="0"/>
              <w:jc w:val="left"/>
              <w:rPr>
                <w:b/>
                <w:i/>
                <w:color w:val="FF0000"/>
                <w:sz w:val="24"/>
                <w:szCs w:val="24"/>
                <w:lang w:eastAsia="ar-SA"/>
              </w:rPr>
            </w:pPr>
            <w:r w:rsidRPr="00C21BD5">
              <w:rPr>
                <w:color w:val="000000"/>
                <w:sz w:val="24"/>
                <w:szCs w:val="24"/>
                <w:lang w:eastAsia="ar-SA"/>
              </w:rPr>
              <w:t xml:space="preserve">Проводится в учебной аудитории письменно, состоит из 2-х вопросов , Вопросы студенты получают от преподавателя вместе с листом для ответов, время, отводимое на выполнение задания составляет 15 минут. При выполнении задания недопустимо пользоваться вспомогательными материалами, в т.ч. в сети Интернет </w:t>
            </w:r>
          </w:p>
        </w:tc>
      </w:tr>
      <w:tr w:rsidR="0022458C" w:rsidRPr="00C21BD5" w:rsidTr="00B0667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8C" w:rsidRPr="00C21BD5" w:rsidRDefault="0022458C" w:rsidP="0022458C">
            <w:pPr>
              <w:suppressAutoHyphens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Темы для зачета: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Какова взаимосвязь П</w:t>
            </w:r>
            <w:r w:rsidR="000B7693">
              <w:rPr>
                <w:sz w:val="24"/>
                <w:szCs w:val="24"/>
              </w:rPr>
              <w:t>вЗ</w:t>
            </w:r>
            <w:r w:rsidRPr="00C21BD5">
              <w:rPr>
                <w:sz w:val="24"/>
                <w:szCs w:val="24"/>
              </w:rPr>
              <w:t xml:space="preserve"> как науки и как учебной дисциплины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Раскройте содержание понятий «объект» и «предмет» познания </w:t>
            </w:r>
            <w:r w:rsidR="000B7693" w:rsidRPr="00C21BD5">
              <w:rPr>
                <w:sz w:val="24"/>
                <w:szCs w:val="24"/>
              </w:rPr>
              <w:t>П</w:t>
            </w:r>
            <w:r w:rsidR="000B7693">
              <w:rPr>
                <w:sz w:val="24"/>
                <w:szCs w:val="24"/>
              </w:rPr>
              <w:t>вЗ</w:t>
            </w:r>
            <w:r w:rsidRPr="00C21BD5">
              <w:rPr>
                <w:sz w:val="24"/>
                <w:szCs w:val="24"/>
              </w:rPr>
              <w:t>.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По какому принципу формируются методические понятия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В чем заключается сущность понятия «системность» в учебном процессе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Что называется систематизирующими связями в учебном процессе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Каким образом выстраивается структурно-функциональная модель дидактической системы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Какие формы наглядного представления учебной информации использует педагог в учебном процессе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Какова роль наглядного представления учебного знания в обучающем процессе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Какова связь компонентов учебного процесса с точки зрения его системности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 Особенности преподавания курса звукорежиссуры.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Особенности преподавания теории и практики звукового монтажа.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Чем обосновывается выбор методов обучения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 Основные методы устного сообщения учебной информации.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Какие приемы и способы необходимо применить для повышения эффективности восприятия учебной информации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Технология построения занятия.</w:t>
            </w:r>
          </w:p>
          <w:p w:rsidR="0022458C" w:rsidRPr="00C21BD5" w:rsidRDefault="0022458C" w:rsidP="0022458C">
            <w:pPr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Этика профессиональной педагогической деятельности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Особенности научной деятельности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Проектирование организационных форм обучения и воспитания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Принципы написания научных статей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Великая дидактика - суть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Современные подходы к лабораторно-практическим работам.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Рейтинговая система оценки достижений обучающихся</w:t>
            </w:r>
          </w:p>
          <w:p w:rsidR="0022458C" w:rsidRPr="00C21BD5" w:rsidRDefault="0022458C" w:rsidP="0022458C">
            <w:pPr>
              <w:numPr>
                <w:ilvl w:val="0"/>
                <w:numId w:val="36"/>
              </w:numPr>
              <w:autoSpaceDE/>
              <w:autoSpaceDN/>
              <w:adjustRightInd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Компетеностный подход или новая парадигма педагогики в профессиональной сфере</w:t>
            </w:r>
          </w:p>
          <w:p w:rsidR="0022458C" w:rsidRPr="00C21BD5" w:rsidRDefault="0022458C" w:rsidP="0022458C">
            <w:pPr>
              <w:numPr>
                <w:ilvl w:val="0"/>
                <w:numId w:val="36"/>
              </w:numPr>
              <w:autoSpaceDE/>
              <w:autoSpaceDN/>
              <w:adjustRightInd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Принципы работы с научно-методической литературой</w:t>
            </w:r>
          </w:p>
          <w:p w:rsidR="0022458C" w:rsidRPr="00C21BD5" w:rsidRDefault="0022458C" w:rsidP="0022458C">
            <w:pPr>
              <w:numPr>
                <w:ilvl w:val="0"/>
                <w:numId w:val="36"/>
              </w:numPr>
              <w:autoSpaceDE/>
              <w:autoSpaceDN/>
              <w:adjustRightInd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Особенности применения знаний в области музыкальных наук в практике преподавания профессиональных дисциплин</w:t>
            </w:r>
          </w:p>
          <w:p w:rsidR="0022458C" w:rsidRPr="00C21BD5" w:rsidRDefault="0022458C" w:rsidP="0022458C">
            <w:pPr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Профессиональная деятельность и личность педагога в специальном образовании</w:t>
            </w:r>
          </w:p>
          <w:p w:rsidR="0022458C" w:rsidRPr="00C21BD5" w:rsidRDefault="0022458C" w:rsidP="0022458C">
            <w:pPr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Закономерности формирования и развития личности и коллектива</w:t>
            </w:r>
          </w:p>
          <w:p w:rsidR="0022458C" w:rsidRPr="00C21BD5" w:rsidRDefault="0022458C" w:rsidP="0022458C">
            <w:pPr>
              <w:numPr>
                <w:ilvl w:val="0"/>
                <w:numId w:val="36"/>
              </w:numPr>
              <w:autoSpaceDE/>
              <w:autoSpaceDN/>
              <w:adjustRightInd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Роль и значение государственного стандарта ВО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Терминологический аппарат методики и педагогики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Отличие компетентность и компетенция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Педагогическое мастерство. Педагогический такт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Отличие педагогики в профессиональной сфере у нас и за рубежом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Инновационные технологии в сфере профессиональной педагогики</w:t>
            </w:r>
          </w:p>
          <w:p w:rsidR="0022458C" w:rsidRPr="00C21BD5" w:rsidRDefault="0022458C" w:rsidP="0022458C">
            <w:pPr>
              <w:suppressAutoHyphens/>
              <w:autoSpaceDE/>
              <w:autoSpaceDN/>
              <w:adjustRightInd/>
              <w:ind w:right="11" w:firstLine="0"/>
              <w:jc w:val="left"/>
              <w:rPr>
                <w:b/>
                <w:i/>
                <w:color w:val="FF0000"/>
                <w:sz w:val="24"/>
                <w:szCs w:val="24"/>
                <w:lang w:eastAsia="ar-SA"/>
              </w:rPr>
            </w:pPr>
          </w:p>
        </w:tc>
      </w:tr>
    </w:tbl>
    <w:p w:rsidR="00B0667E" w:rsidRPr="00C21BD5" w:rsidRDefault="00B0667E" w:rsidP="00B0667E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b/>
          <w:i/>
          <w:sz w:val="24"/>
          <w:szCs w:val="24"/>
        </w:rPr>
        <w:t>6.2. Критерии оценки результатов по</w:t>
      </w:r>
      <w:r w:rsidRPr="00C21BD5">
        <w:rPr>
          <w:i/>
          <w:sz w:val="24"/>
          <w:szCs w:val="24"/>
        </w:rPr>
        <w:t xml:space="preserve"> </w:t>
      </w:r>
      <w:r w:rsidRPr="00C21BD5">
        <w:rPr>
          <w:b/>
          <w:i/>
          <w:sz w:val="24"/>
          <w:szCs w:val="24"/>
        </w:rPr>
        <w:t>дисциплине</w:t>
      </w:r>
      <w:r w:rsidRPr="00C21BD5">
        <w:rPr>
          <w:sz w:val="24"/>
          <w:szCs w:val="24"/>
          <w:vertAlign w:val="superscript"/>
        </w:rPr>
        <w:footnoteReference w:id="1"/>
      </w:r>
      <w:r w:rsidRPr="00C21BD5">
        <w:rPr>
          <w:sz w:val="24"/>
          <w:szCs w:val="24"/>
        </w:rPr>
        <w:t xml:space="preserve"> </w:t>
      </w:r>
    </w:p>
    <w:p w:rsidR="00B0667E" w:rsidRPr="00C21BD5" w:rsidRDefault="00B0667E" w:rsidP="00B0667E">
      <w:pPr>
        <w:autoSpaceDE/>
        <w:autoSpaceDN/>
        <w:adjustRightInd/>
        <w:ind w:firstLine="0"/>
        <w:rPr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0667E" w:rsidRPr="00C21BD5" w:rsidTr="003F2D81">
        <w:trPr>
          <w:tblHeader/>
        </w:trPr>
        <w:tc>
          <w:tcPr>
            <w:tcW w:w="2126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b/>
                <w:bCs/>
                <w:iCs/>
                <w:sz w:val="24"/>
                <w:szCs w:val="24"/>
              </w:rPr>
            </w:pPr>
            <w:r w:rsidRPr="00C21BD5"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b/>
                <w:bCs/>
                <w:iCs/>
                <w:sz w:val="24"/>
                <w:szCs w:val="24"/>
              </w:rPr>
            </w:pPr>
            <w:r w:rsidRPr="00C21BD5"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b/>
                <w:bCs/>
                <w:iCs/>
                <w:sz w:val="24"/>
                <w:szCs w:val="24"/>
              </w:rPr>
            </w:pPr>
            <w:r w:rsidRPr="00C21BD5"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B0667E" w:rsidRPr="00C21BD5" w:rsidTr="003F2D81">
        <w:trPr>
          <w:trHeight w:val="705"/>
        </w:trPr>
        <w:tc>
          <w:tcPr>
            <w:tcW w:w="2126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«отлично»/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 (отлично)»/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«зачтено»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0667E" w:rsidRPr="00C21BD5" w:rsidTr="003F2D81">
        <w:trPr>
          <w:trHeight w:val="1649"/>
        </w:trPr>
        <w:tc>
          <w:tcPr>
            <w:tcW w:w="2126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«хорошо»/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 (хорошо)»/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C21BD5">
              <w:rPr>
                <w:sz w:val="24"/>
                <w:szCs w:val="24"/>
              </w:rPr>
              <w:t>хороший</w:t>
            </w:r>
            <w:r w:rsidRPr="00C21BD5">
              <w:rPr>
                <w:b/>
                <w:i/>
                <w:sz w:val="24"/>
                <w:szCs w:val="24"/>
              </w:rPr>
              <w:t>»</w:t>
            </w:r>
            <w:r w:rsidRPr="00C21BD5">
              <w:rPr>
                <w:i/>
                <w:sz w:val="24"/>
                <w:szCs w:val="24"/>
              </w:rPr>
              <w:t>.</w:t>
            </w:r>
          </w:p>
        </w:tc>
      </w:tr>
      <w:tr w:rsidR="00B0667E" w:rsidRPr="00C21BD5" w:rsidTr="003F2D81">
        <w:trPr>
          <w:trHeight w:val="1407"/>
        </w:trPr>
        <w:tc>
          <w:tcPr>
            <w:tcW w:w="2126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«удовлетворительно»/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 (удовлетворительно)»/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b/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C21BD5">
              <w:rPr>
                <w:b/>
                <w:i/>
                <w:sz w:val="24"/>
                <w:szCs w:val="24"/>
              </w:rPr>
              <w:t>»</w:t>
            </w:r>
            <w:r w:rsidRPr="00C21BD5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B0667E" w:rsidRPr="00C21BD5" w:rsidTr="003F2D81">
        <w:trPr>
          <w:trHeight w:val="415"/>
        </w:trPr>
        <w:tc>
          <w:tcPr>
            <w:tcW w:w="2126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«неудовлетворительно»/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b/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C21BD5">
              <w:rPr>
                <w:b/>
                <w:i/>
                <w:sz w:val="24"/>
                <w:szCs w:val="24"/>
              </w:rPr>
              <w:t>»</w:t>
            </w:r>
            <w:r w:rsidRPr="00C21BD5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B0667E" w:rsidRPr="00C21BD5" w:rsidRDefault="00B0667E" w:rsidP="00B0667E">
      <w:pPr>
        <w:autoSpaceDE/>
        <w:autoSpaceDN/>
        <w:adjustRightInd/>
        <w:ind w:firstLine="0"/>
        <w:jc w:val="left"/>
        <w:rPr>
          <w:rFonts w:eastAsia="Calibri"/>
          <w:b/>
          <w:iCs/>
          <w:sz w:val="24"/>
          <w:szCs w:val="24"/>
          <w:lang w:eastAsia="en-US"/>
        </w:rPr>
      </w:pPr>
    </w:p>
    <w:p w:rsidR="0022458C" w:rsidRPr="00C21BD5" w:rsidRDefault="0022458C" w:rsidP="0022458C">
      <w:pPr>
        <w:ind w:firstLine="0"/>
        <w:rPr>
          <w:color w:val="000000"/>
          <w:sz w:val="24"/>
          <w:szCs w:val="24"/>
        </w:rPr>
      </w:pP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 xml:space="preserve">Разработано  в соответствии с требованиями ФГОС ВО </w:t>
      </w: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 xml:space="preserve">Составитель: Новашина М.С., кандидат педагогических наук, </w:t>
      </w:r>
      <w:r w:rsidR="002D57CC">
        <w:rPr>
          <w:sz w:val="24"/>
          <w:szCs w:val="24"/>
          <w:lang w:eastAsia="zh-CN"/>
        </w:rPr>
        <w:t>доцент</w:t>
      </w: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i/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 xml:space="preserve">Рассмотрено  на заседании кафедры </w:t>
      </w:r>
      <w:r w:rsidR="002D57CC">
        <w:rPr>
          <w:i/>
          <w:sz w:val="24"/>
          <w:szCs w:val="24"/>
          <w:lang w:eastAsia="zh-CN"/>
        </w:rPr>
        <w:t>звукорежиссуры</w:t>
      </w: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i/>
          <w:color w:val="FF0000"/>
          <w:sz w:val="24"/>
          <w:szCs w:val="24"/>
          <w:lang w:eastAsia="zh-CN"/>
        </w:rPr>
      </w:pPr>
      <w:r w:rsidRPr="00C21BD5">
        <w:rPr>
          <w:i/>
          <w:sz w:val="24"/>
          <w:szCs w:val="24"/>
          <w:lang w:eastAsia="zh-CN"/>
        </w:rPr>
        <w:t xml:space="preserve">Протокол № </w:t>
      </w:r>
    </w:p>
    <w:p w:rsidR="00021F13" w:rsidRPr="00C21BD5" w:rsidRDefault="00021F13" w:rsidP="00021F13">
      <w:pPr>
        <w:suppressAutoHyphens/>
        <w:autoSpaceDE/>
        <w:autoSpaceDN/>
        <w:adjustRightInd/>
        <w:ind w:right="38" w:firstLine="0"/>
        <w:jc w:val="left"/>
        <w:rPr>
          <w:sz w:val="24"/>
          <w:szCs w:val="24"/>
          <w:lang w:eastAsia="zh-CN"/>
        </w:rPr>
      </w:pPr>
    </w:p>
    <w:p w:rsidR="00021F13" w:rsidRPr="00C21BD5" w:rsidRDefault="00021F13" w:rsidP="00021F13">
      <w:pP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021F13" w:rsidRPr="00C21BD5" w:rsidRDefault="00021F13" w:rsidP="00021F13">
      <w:pP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22458C" w:rsidRPr="00C21BD5" w:rsidRDefault="0022458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22458C" w:rsidRPr="00C21BD5" w:rsidRDefault="0022458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sectPr w:rsidR="000453EC" w:rsidRPr="00C21BD5" w:rsidSect="0065759D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1134" w:right="850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D24" w:rsidRDefault="00A21D24" w:rsidP="00CD402D">
      <w:r>
        <w:separator/>
      </w:r>
    </w:p>
  </w:endnote>
  <w:endnote w:type="continuationSeparator" w:id="0">
    <w:p w:rsidR="00A21D24" w:rsidRDefault="00A21D24" w:rsidP="00CD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A8" w:rsidRDefault="007E0DA8">
    <w:pPr>
      <w:widowControl w:val="0"/>
      <w:ind w:firstLine="0"/>
      <w:jc w:val="left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A8" w:rsidRDefault="007E0DA8">
    <w:pPr>
      <w:widowControl w:val="0"/>
      <w:ind w:firstLine="0"/>
      <w:jc w:val="lef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D24" w:rsidRDefault="00A21D24" w:rsidP="00CD402D">
      <w:r>
        <w:separator/>
      </w:r>
    </w:p>
  </w:footnote>
  <w:footnote w:type="continuationSeparator" w:id="0">
    <w:p w:rsidR="00A21D24" w:rsidRDefault="00A21D24" w:rsidP="00CD402D">
      <w:r>
        <w:continuationSeparator/>
      </w:r>
    </w:p>
  </w:footnote>
  <w:footnote w:id="1">
    <w:p w:rsidR="00B0667E" w:rsidRPr="00284B89" w:rsidRDefault="00B0667E" w:rsidP="00B0667E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284B89">
        <w:rPr>
          <w:rStyle w:val="af4"/>
          <w:rFonts w:ascii="Times New Roman" w:hAnsi="Times New Roman"/>
          <w:sz w:val="18"/>
          <w:szCs w:val="18"/>
        </w:rPr>
        <w:footnoteRef/>
      </w:r>
      <w:r w:rsidRPr="00284B89">
        <w:rPr>
          <w:rFonts w:ascii="Times New Roman" w:hAnsi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A8" w:rsidRDefault="007E0DA8">
    <w:pPr>
      <w:widowControl w:val="0"/>
      <w:ind w:firstLine="0"/>
      <w:jc w:val="lef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A8" w:rsidRDefault="007E0DA8">
    <w:pPr>
      <w:widowControl w:val="0"/>
      <w:ind w:firstLine="0"/>
      <w:jc w:val="left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A8" w:rsidRDefault="007E0DA8">
    <w:pPr>
      <w:widowControl w:val="0"/>
      <w:ind w:firstLine="0"/>
      <w:jc w:val="lef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30"/>
    <w:lvl w:ilvl="0">
      <w:start w:val="1"/>
      <w:numFmt w:val="bullet"/>
      <w:lvlText w:val=""/>
      <w:lvlJc w:val="left"/>
      <w:pPr>
        <w:tabs>
          <w:tab w:val="num" w:pos="1931"/>
        </w:tabs>
        <w:ind w:left="1931" w:firstLine="179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firstLine="179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B391F4"/>
    <w:multiLevelType w:val="singleLevel"/>
    <w:tmpl w:val="79E00063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/>
        <w:sz w:val="28"/>
        <w:szCs w:val="28"/>
      </w:rPr>
    </w:lvl>
  </w:abstractNum>
  <w:abstractNum w:abstractNumId="3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5CA40AC"/>
    <w:multiLevelType w:val="hybridMultilevel"/>
    <w:tmpl w:val="F14A35D2"/>
    <w:lvl w:ilvl="0" w:tplc="561CD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63BEE"/>
    <w:multiLevelType w:val="hybridMultilevel"/>
    <w:tmpl w:val="6128A7B2"/>
    <w:lvl w:ilvl="0" w:tplc="98766D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B46ACC"/>
    <w:multiLevelType w:val="multilevel"/>
    <w:tmpl w:val="0D83655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0ED61BAD"/>
    <w:multiLevelType w:val="singleLevel"/>
    <w:tmpl w:val="1300B188"/>
    <w:lvl w:ilvl="0"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cs="Symbol"/>
        <w:sz w:val="28"/>
        <w:szCs w:val="28"/>
      </w:rPr>
    </w:lvl>
  </w:abstractNum>
  <w:abstractNum w:abstractNumId="9" w15:restartNumberingAfterBreak="0">
    <w:nsid w:val="17D236E3"/>
    <w:multiLevelType w:val="singleLevel"/>
    <w:tmpl w:val="6267EBC6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/>
        <w:sz w:val="28"/>
        <w:szCs w:val="28"/>
      </w:rPr>
    </w:lvl>
  </w:abstractNum>
  <w:abstractNum w:abstractNumId="10" w15:restartNumberingAfterBreak="0">
    <w:nsid w:val="18DD0523"/>
    <w:multiLevelType w:val="hybridMultilevel"/>
    <w:tmpl w:val="268AC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C2DE6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3B7C39"/>
    <w:multiLevelType w:val="hybridMultilevel"/>
    <w:tmpl w:val="72AEF9B0"/>
    <w:lvl w:ilvl="0" w:tplc="111803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B4E0A6"/>
    <w:multiLevelType w:val="multilevel"/>
    <w:tmpl w:val="207ED4ED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210123FB"/>
    <w:multiLevelType w:val="multilevel"/>
    <w:tmpl w:val="0AFB87FE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5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23" w:hanging="720"/>
      </w:pPr>
    </w:lvl>
    <w:lvl w:ilvl="2">
      <w:start w:val="1"/>
      <w:numFmt w:val="decimal"/>
      <w:lvlText w:val="%1.%2.%3."/>
      <w:lvlJc w:val="left"/>
      <w:pPr>
        <w:ind w:left="2726" w:hanging="720"/>
      </w:pPr>
    </w:lvl>
    <w:lvl w:ilvl="3">
      <w:start w:val="1"/>
      <w:numFmt w:val="decimal"/>
      <w:lvlText w:val="%1.%2.%3.%4."/>
      <w:lvlJc w:val="left"/>
      <w:pPr>
        <w:ind w:left="4089" w:hanging="1080"/>
      </w:pPr>
    </w:lvl>
    <w:lvl w:ilvl="4">
      <w:start w:val="1"/>
      <w:numFmt w:val="decimal"/>
      <w:lvlText w:val="%1.%2.%3.%4.%5."/>
      <w:lvlJc w:val="left"/>
      <w:pPr>
        <w:ind w:left="5092" w:hanging="1080"/>
      </w:pPr>
    </w:lvl>
    <w:lvl w:ilvl="5">
      <w:start w:val="1"/>
      <w:numFmt w:val="decimal"/>
      <w:lvlText w:val="%1.%2.%3.%4.%5.%6."/>
      <w:lvlJc w:val="left"/>
      <w:pPr>
        <w:ind w:left="6455" w:hanging="1440"/>
      </w:pPr>
    </w:lvl>
    <w:lvl w:ilvl="6">
      <w:start w:val="1"/>
      <w:numFmt w:val="decimal"/>
      <w:lvlText w:val="%1.%2.%3.%4.%5.%6.%7."/>
      <w:lvlJc w:val="left"/>
      <w:pPr>
        <w:ind w:left="7458" w:hanging="1440"/>
      </w:pPr>
    </w:lvl>
    <w:lvl w:ilvl="7">
      <w:start w:val="1"/>
      <w:numFmt w:val="decimal"/>
      <w:lvlText w:val="%1.%2.%3.%4.%5.%6.%7.%8."/>
      <w:lvlJc w:val="left"/>
      <w:pPr>
        <w:ind w:left="8821" w:hanging="1800"/>
      </w:pPr>
    </w:lvl>
    <w:lvl w:ilvl="8">
      <w:start w:val="1"/>
      <w:numFmt w:val="decimal"/>
      <w:lvlText w:val="%1.%2.%3.%4.%5.%6.%7.%8.%9."/>
      <w:lvlJc w:val="left"/>
      <w:pPr>
        <w:ind w:left="9824" w:hanging="1800"/>
      </w:pPr>
    </w:lvl>
  </w:abstractNum>
  <w:abstractNum w:abstractNumId="17" w15:restartNumberingAfterBreak="0">
    <w:nsid w:val="22C80973"/>
    <w:multiLevelType w:val="multilevel"/>
    <w:tmpl w:val="7D886B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1D1677"/>
    <w:multiLevelType w:val="hybridMultilevel"/>
    <w:tmpl w:val="5614D80E"/>
    <w:lvl w:ilvl="0" w:tplc="19FC2E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98C0A47"/>
    <w:multiLevelType w:val="hybridMultilevel"/>
    <w:tmpl w:val="EF541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2B86B34"/>
    <w:multiLevelType w:val="hybridMultilevel"/>
    <w:tmpl w:val="0A780D42"/>
    <w:lvl w:ilvl="0" w:tplc="28A46A3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53E5265"/>
    <w:multiLevelType w:val="hybridMultilevel"/>
    <w:tmpl w:val="E256A170"/>
    <w:lvl w:ilvl="0" w:tplc="0E66AA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DDA1702"/>
    <w:multiLevelType w:val="multilevel"/>
    <w:tmpl w:val="1DEC429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3DE0AA3A"/>
    <w:multiLevelType w:val="multilevel"/>
    <w:tmpl w:val="2E846071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9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085A15"/>
    <w:multiLevelType w:val="hybridMultilevel"/>
    <w:tmpl w:val="63005D10"/>
    <w:lvl w:ilvl="0" w:tplc="9132A2F6">
      <w:start w:val="1"/>
      <w:numFmt w:val="decimal"/>
      <w:lvlText w:val="%1."/>
      <w:lvlJc w:val="left"/>
      <w:pPr>
        <w:ind w:left="898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 w:tplc="5C34C18A">
      <w:numFmt w:val="bullet"/>
      <w:lvlText w:val="•"/>
      <w:lvlJc w:val="left"/>
      <w:pPr>
        <w:ind w:left="1868" w:hanging="240"/>
      </w:pPr>
      <w:rPr>
        <w:rFonts w:hint="default"/>
        <w:lang w:val="ru-RU" w:eastAsia="ru-RU" w:bidi="ru-RU"/>
      </w:rPr>
    </w:lvl>
    <w:lvl w:ilvl="2" w:tplc="70B8C650">
      <w:numFmt w:val="bullet"/>
      <w:lvlText w:val="•"/>
      <w:lvlJc w:val="left"/>
      <w:pPr>
        <w:ind w:left="2837" w:hanging="240"/>
      </w:pPr>
      <w:rPr>
        <w:rFonts w:hint="default"/>
        <w:lang w:val="ru-RU" w:eastAsia="ru-RU" w:bidi="ru-RU"/>
      </w:rPr>
    </w:lvl>
    <w:lvl w:ilvl="3" w:tplc="A136439A">
      <w:numFmt w:val="bullet"/>
      <w:lvlText w:val="•"/>
      <w:lvlJc w:val="left"/>
      <w:pPr>
        <w:ind w:left="3805" w:hanging="240"/>
      </w:pPr>
      <w:rPr>
        <w:rFonts w:hint="default"/>
        <w:lang w:val="ru-RU" w:eastAsia="ru-RU" w:bidi="ru-RU"/>
      </w:rPr>
    </w:lvl>
    <w:lvl w:ilvl="4" w:tplc="BA62B852">
      <w:numFmt w:val="bullet"/>
      <w:lvlText w:val="•"/>
      <w:lvlJc w:val="left"/>
      <w:pPr>
        <w:ind w:left="4774" w:hanging="240"/>
      </w:pPr>
      <w:rPr>
        <w:rFonts w:hint="default"/>
        <w:lang w:val="ru-RU" w:eastAsia="ru-RU" w:bidi="ru-RU"/>
      </w:rPr>
    </w:lvl>
    <w:lvl w:ilvl="5" w:tplc="A5180FE6">
      <w:numFmt w:val="bullet"/>
      <w:lvlText w:val="•"/>
      <w:lvlJc w:val="left"/>
      <w:pPr>
        <w:ind w:left="5743" w:hanging="240"/>
      </w:pPr>
      <w:rPr>
        <w:rFonts w:hint="default"/>
        <w:lang w:val="ru-RU" w:eastAsia="ru-RU" w:bidi="ru-RU"/>
      </w:rPr>
    </w:lvl>
    <w:lvl w:ilvl="6" w:tplc="48FC650C">
      <w:numFmt w:val="bullet"/>
      <w:lvlText w:val="•"/>
      <w:lvlJc w:val="left"/>
      <w:pPr>
        <w:ind w:left="6711" w:hanging="240"/>
      </w:pPr>
      <w:rPr>
        <w:rFonts w:hint="default"/>
        <w:lang w:val="ru-RU" w:eastAsia="ru-RU" w:bidi="ru-RU"/>
      </w:rPr>
    </w:lvl>
    <w:lvl w:ilvl="7" w:tplc="1408DF2A">
      <w:numFmt w:val="bullet"/>
      <w:lvlText w:val="•"/>
      <w:lvlJc w:val="left"/>
      <w:pPr>
        <w:ind w:left="7680" w:hanging="240"/>
      </w:pPr>
      <w:rPr>
        <w:rFonts w:hint="default"/>
        <w:lang w:val="ru-RU" w:eastAsia="ru-RU" w:bidi="ru-RU"/>
      </w:rPr>
    </w:lvl>
    <w:lvl w:ilvl="8" w:tplc="CDBAEA88">
      <w:numFmt w:val="bullet"/>
      <w:lvlText w:val="•"/>
      <w:lvlJc w:val="left"/>
      <w:pPr>
        <w:ind w:left="8649" w:hanging="240"/>
      </w:pPr>
      <w:rPr>
        <w:rFonts w:hint="default"/>
        <w:lang w:val="ru-RU" w:eastAsia="ru-RU" w:bidi="ru-RU"/>
      </w:rPr>
    </w:lvl>
  </w:abstractNum>
  <w:abstractNum w:abstractNumId="31" w15:restartNumberingAfterBreak="0">
    <w:nsid w:val="44A285B8"/>
    <w:multiLevelType w:val="multilevel"/>
    <w:tmpl w:val="32FD7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471C3D51"/>
    <w:multiLevelType w:val="multilevel"/>
    <w:tmpl w:val="0D83655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 w15:restartNumberingAfterBreak="0">
    <w:nsid w:val="4777750D"/>
    <w:multiLevelType w:val="hybridMultilevel"/>
    <w:tmpl w:val="AD10D5EC"/>
    <w:lvl w:ilvl="0" w:tplc="732CFBA6">
      <w:numFmt w:val="bullet"/>
      <w:lvlText w:val="•"/>
      <w:lvlJc w:val="left"/>
      <w:pPr>
        <w:ind w:left="65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A96E246">
      <w:numFmt w:val="bullet"/>
      <w:lvlText w:val="•"/>
      <w:lvlJc w:val="left"/>
      <w:pPr>
        <w:ind w:left="1652" w:hanging="144"/>
      </w:pPr>
      <w:rPr>
        <w:rFonts w:hint="default"/>
        <w:lang w:val="ru-RU" w:eastAsia="ru-RU" w:bidi="ru-RU"/>
      </w:rPr>
    </w:lvl>
    <w:lvl w:ilvl="2" w:tplc="2FA641CA">
      <w:numFmt w:val="bullet"/>
      <w:lvlText w:val="•"/>
      <w:lvlJc w:val="left"/>
      <w:pPr>
        <w:ind w:left="2645" w:hanging="144"/>
      </w:pPr>
      <w:rPr>
        <w:rFonts w:hint="default"/>
        <w:lang w:val="ru-RU" w:eastAsia="ru-RU" w:bidi="ru-RU"/>
      </w:rPr>
    </w:lvl>
    <w:lvl w:ilvl="3" w:tplc="384C4378">
      <w:numFmt w:val="bullet"/>
      <w:lvlText w:val="•"/>
      <w:lvlJc w:val="left"/>
      <w:pPr>
        <w:ind w:left="3637" w:hanging="144"/>
      </w:pPr>
      <w:rPr>
        <w:rFonts w:hint="default"/>
        <w:lang w:val="ru-RU" w:eastAsia="ru-RU" w:bidi="ru-RU"/>
      </w:rPr>
    </w:lvl>
    <w:lvl w:ilvl="4" w:tplc="E0945164">
      <w:numFmt w:val="bullet"/>
      <w:lvlText w:val="•"/>
      <w:lvlJc w:val="left"/>
      <w:pPr>
        <w:ind w:left="4630" w:hanging="144"/>
      </w:pPr>
      <w:rPr>
        <w:rFonts w:hint="default"/>
        <w:lang w:val="ru-RU" w:eastAsia="ru-RU" w:bidi="ru-RU"/>
      </w:rPr>
    </w:lvl>
    <w:lvl w:ilvl="5" w:tplc="F27E8EFC">
      <w:numFmt w:val="bullet"/>
      <w:lvlText w:val="•"/>
      <w:lvlJc w:val="left"/>
      <w:pPr>
        <w:ind w:left="5623" w:hanging="144"/>
      </w:pPr>
      <w:rPr>
        <w:rFonts w:hint="default"/>
        <w:lang w:val="ru-RU" w:eastAsia="ru-RU" w:bidi="ru-RU"/>
      </w:rPr>
    </w:lvl>
    <w:lvl w:ilvl="6" w:tplc="C1FEBDC8">
      <w:numFmt w:val="bullet"/>
      <w:lvlText w:val="•"/>
      <w:lvlJc w:val="left"/>
      <w:pPr>
        <w:ind w:left="6615" w:hanging="144"/>
      </w:pPr>
      <w:rPr>
        <w:rFonts w:hint="default"/>
        <w:lang w:val="ru-RU" w:eastAsia="ru-RU" w:bidi="ru-RU"/>
      </w:rPr>
    </w:lvl>
    <w:lvl w:ilvl="7" w:tplc="1278CAFA">
      <w:numFmt w:val="bullet"/>
      <w:lvlText w:val="•"/>
      <w:lvlJc w:val="left"/>
      <w:pPr>
        <w:ind w:left="7608" w:hanging="144"/>
      </w:pPr>
      <w:rPr>
        <w:rFonts w:hint="default"/>
        <w:lang w:val="ru-RU" w:eastAsia="ru-RU" w:bidi="ru-RU"/>
      </w:rPr>
    </w:lvl>
    <w:lvl w:ilvl="8" w:tplc="8E98BEF6">
      <w:numFmt w:val="bullet"/>
      <w:lvlText w:val="•"/>
      <w:lvlJc w:val="left"/>
      <w:pPr>
        <w:ind w:left="8601" w:hanging="144"/>
      </w:pPr>
      <w:rPr>
        <w:rFonts w:hint="default"/>
        <w:lang w:val="ru-RU" w:eastAsia="ru-RU" w:bidi="ru-RU"/>
      </w:rPr>
    </w:lvl>
  </w:abstractNum>
  <w:abstractNum w:abstractNumId="34" w15:restartNumberingAfterBreak="0">
    <w:nsid w:val="4816DE2E"/>
    <w:multiLevelType w:val="multilevel"/>
    <w:tmpl w:val="239FC3A2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5" w15:restartNumberingAfterBreak="0">
    <w:nsid w:val="48CC009D"/>
    <w:multiLevelType w:val="hybridMultilevel"/>
    <w:tmpl w:val="EBD043DA"/>
    <w:lvl w:ilvl="0" w:tplc="1B9C8892">
      <w:start w:val="2"/>
      <w:numFmt w:val="decimal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4F32731A"/>
    <w:multiLevelType w:val="hybridMultilevel"/>
    <w:tmpl w:val="E4E25CF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35B11C5"/>
    <w:multiLevelType w:val="hybridMultilevel"/>
    <w:tmpl w:val="DF5C4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6EE3E8D"/>
    <w:multiLevelType w:val="hybridMultilevel"/>
    <w:tmpl w:val="5614D80E"/>
    <w:lvl w:ilvl="0" w:tplc="19FC2E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24F4B88"/>
    <w:multiLevelType w:val="multilevel"/>
    <w:tmpl w:val="1DEC429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2" w15:restartNumberingAfterBreak="0">
    <w:nsid w:val="6378B644"/>
    <w:multiLevelType w:val="multilevel"/>
    <w:tmpl w:val="1B923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3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 w15:restartNumberingAfterBreak="0">
    <w:nsid w:val="64A97AFC"/>
    <w:multiLevelType w:val="hybridMultilevel"/>
    <w:tmpl w:val="E6784A70"/>
    <w:lvl w:ilvl="0" w:tplc="19FC2EB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8BC07C7"/>
    <w:multiLevelType w:val="hybridMultilevel"/>
    <w:tmpl w:val="04EAE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CF7CD1F"/>
    <w:multiLevelType w:val="multilevel"/>
    <w:tmpl w:val="1DEC429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28"/>
  </w:num>
  <w:num w:numId="5">
    <w:abstractNumId w:val="31"/>
  </w:num>
  <w:num w:numId="6">
    <w:abstractNumId w:val="48"/>
  </w:num>
  <w:num w:numId="7">
    <w:abstractNumId w:val="34"/>
  </w:num>
  <w:num w:numId="8">
    <w:abstractNumId w:val="13"/>
  </w:num>
  <w:num w:numId="9">
    <w:abstractNumId w:val="42"/>
  </w:num>
  <w:num w:numId="10">
    <w:abstractNumId w:val="7"/>
  </w:num>
  <w:num w:numId="11">
    <w:abstractNumId w:val="14"/>
  </w:num>
  <w:num w:numId="12">
    <w:abstractNumId w:val="4"/>
  </w:num>
  <w:num w:numId="13">
    <w:abstractNumId w:val="23"/>
  </w:num>
  <w:num w:numId="14">
    <w:abstractNumId w:val="36"/>
  </w:num>
  <w:num w:numId="15">
    <w:abstractNumId w:val="35"/>
  </w:num>
  <w:num w:numId="16">
    <w:abstractNumId w:val="12"/>
  </w:num>
  <w:num w:numId="17">
    <w:abstractNumId w:val="46"/>
  </w:num>
  <w:num w:numId="18">
    <w:abstractNumId w:val="6"/>
  </w:num>
  <w:num w:numId="19">
    <w:abstractNumId w:val="29"/>
  </w:num>
  <w:num w:numId="20">
    <w:abstractNumId w:val="18"/>
  </w:num>
  <w:num w:numId="21">
    <w:abstractNumId w:val="24"/>
  </w:num>
  <w:num w:numId="22">
    <w:abstractNumId w:val="5"/>
  </w:num>
  <w:num w:numId="23">
    <w:abstractNumId w:val="27"/>
  </w:num>
  <w:num w:numId="24">
    <w:abstractNumId w:val="41"/>
  </w:num>
  <w:num w:numId="25">
    <w:abstractNumId w:val="11"/>
  </w:num>
  <w:num w:numId="26">
    <w:abstractNumId w:val="19"/>
  </w:num>
  <w:num w:numId="27">
    <w:abstractNumId w:val="37"/>
  </w:num>
  <w:num w:numId="28">
    <w:abstractNumId w:val="44"/>
  </w:num>
  <w:num w:numId="29">
    <w:abstractNumId w:val="0"/>
  </w:num>
  <w:num w:numId="30">
    <w:abstractNumId w:val="45"/>
  </w:num>
  <w:num w:numId="31">
    <w:abstractNumId w:val="39"/>
  </w:num>
  <w:num w:numId="32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33"/>
  </w:num>
  <w:num w:numId="35">
    <w:abstractNumId w:val="20"/>
  </w:num>
  <w:num w:numId="36">
    <w:abstractNumId w:val="32"/>
  </w:num>
  <w:num w:numId="37">
    <w:abstractNumId w:val="22"/>
  </w:num>
  <w:num w:numId="38">
    <w:abstractNumId w:val="38"/>
  </w:num>
  <w:num w:numId="39">
    <w:abstractNumId w:val="43"/>
  </w:num>
  <w:num w:numId="40">
    <w:abstractNumId w:val="21"/>
  </w:num>
  <w:num w:numId="41">
    <w:abstractNumId w:val="3"/>
  </w:num>
  <w:num w:numId="42">
    <w:abstractNumId w:val="15"/>
  </w:num>
  <w:num w:numId="43">
    <w:abstractNumId w:val="26"/>
  </w:num>
  <w:num w:numId="44">
    <w:abstractNumId w:val="47"/>
  </w:num>
  <w:num w:numId="45">
    <w:abstractNumId w:val="10"/>
  </w:num>
  <w:num w:numId="46">
    <w:abstractNumId w:val="17"/>
  </w:num>
  <w:num w:numId="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D402D"/>
    <w:rsid w:val="000177C5"/>
    <w:rsid w:val="00021F13"/>
    <w:rsid w:val="00031908"/>
    <w:rsid w:val="00037CE4"/>
    <w:rsid w:val="00040CF7"/>
    <w:rsid w:val="000453EC"/>
    <w:rsid w:val="000474E1"/>
    <w:rsid w:val="00053B64"/>
    <w:rsid w:val="0009275C"/>
    <w:rsid w:val="000A1F22"/>
    <w:rsid w:val="000A3B98"/>
    <w:rsid w:val="000A3FB3"/>
    <w:rsid w:val="000B07F4"/>
    <w:rsid w:val="000B7693"/>
    <w:rsid w:val="000C60CE"/>
    <w:rsid w:val="000D0B56"/>
    <w:rsid w:val="000D7894"/>
    <w:rsid w:val="000F5BFF"/>
    <w:rsid w:val="001075C1"/>
    <w:rsid w:val="001177F4"/>
    <w:rsid w:val="00136867"/>
    <w:rsid w:val="00150230"/>
    <w:rsid w:val="00156F94"/>
    <w:rsid w:val="00164383"/>
    <w:rsid w:val="00172C4C"/>
    <w:rsid w:val="0017446C"/>
    <w:rsid w:val="0019396E"/>
    <w:rsid w:val="00194CE2"/>
    <w:rsid w:val="001A26EC"/>
    <w:rsid w:val="001A555D"/>
    <w:rsid w:val="001C0871"/>
    <w:rsid w:val="001C42BC"/>
    <w:rsid w:val="001D0716"/>
    <w:rsid w:val="001D582E"/>
    <w:rsid w:val="00200CEE"/>
    <w:rsid w:val="00220BEF"/>
    <w:rsid w:val="0022458C"/>
    <w:rsid w:val="00297077"/>
    <w:rsid w:val="002D57CC"/>
    <w:rsid w:val="002E078A"/>
    <w:rsid w:val="00327BDF"/>
    <w:rsid w:val="00331753"/>
    <w:rsid w:val="003330C1"/>
    <w:rsid w:val="003378DF"/>
    <w:rsid w:val="00351411"/>
    <w:rsid w:val="0035166A"/>
    <w:rsid w:val="003609D3"/>
    <w:rsid w:val="003630A9"/>
    <w:rsid w:val="003633DD"/>
    <w:rsid w:val="003744FC"/>
    <w:rsid w:val="0037521F"/>
    <w:rsid w:val="003C2378"/>
    <w:rsid w:val="003F5C1E"/>
    <w:rsid w:val="00401058"/>
    <w:rsid w:val="00401A57"/>
    <w:rsid w:val="00415074"/>
    <w:rsid w:val="00450D6C"/>
    <w:rsid w:val="00451DD8"/>
    <w:rsid w:val="00455901"/>
    <w:rsid w:val="00462F52"/>
    <w:rsid w:val="0047308F"/>
    <w:rsid w:val="004A5ABA"/>
    <w:rsid w:val="004C3071"/>
    <w:rsid w:val="004C6A48"/>
    <w:rsid w:val="004D6F0F"/>
    <w:rsid w:val="004F01CC"/>
    <w:rsid w:val="00515C88"/>
    <w:rsid w:val="00564691"/>
    <w:rsid w:val="005726E0"/>
    <w:rsid w:val="00596004"/>
    <w:rsid w:val="005B14F5"/>
    <w:rsid w:val="005C4730"/>
    <w:rsid w:val="005D1B88"/>
    <w:rsid w:val="005D3D8A"/>
    <w:rsid w:val="005D6215"/>
    <w:rsid w:val="005F4743"/>
    <w:rsid w:val="0060089A"/>
    <w:rsid w:val="0060554F"/>
    <w:rsid w:val="006126AC"/>
    <w:rsid w:val="0065759D"/>
    <w:rsid w:val="006912FD"/>
    <w:rsid w:val="006A1CB9"/>
    <w:rsid w:val="006D2FCA"/>
    <w:rsid w:val="006F192A"/>
    <w:rsid w:val="006F5DBB"/>
    <w:rsid w:val="0071315A"/>
    <w:rsid w:val="007165CE"/>
    <w:rsid w:val="00722D39"/>
    <w:rsid w:val="00737EF3"/>
    <w:rsid w:val="007949F7"/>
    <w:rsid w:val="007B2194"/>
    <w:rsid w:val="007C6B10"/>
    <w:rsid w:val="007E0DA8"/>
    <w:rsid w:val="008056DC"/>
    <w:rsid w:val="00824E5D"/>
    <w:rsid w:val="00863181"/>
    <w:rsid w:val="00864CFA"/>
    <w:rsid w:val="008E0D8C"/>
    <w:rsid w:val="008E51E0"/>
    <w:rsid w:val="008F0547"/>
    <w:rsid w:val="008F1BE3"/>
    <w:rsid w:val="008F6BCE"/>
    <w:rsid w:val="00903278"/>
    <w:rsid w:val="00910E11"/>
    <w:rsid w:val="009237B2"/>
    <w:rsid w:val="00923BAD"/>
    <w:rsid w:val="00926424"/>
    <w:rsid w:val="00945C47"/>
    <w:rsid w:val="00946B54"/>
    <w:rsid w:val="0095345C"/>
    <w:rsid w:val="009621E6"/>
    <w:rsid w:val="00981716"/>
    <w:rsid w:val="009B22EC"/>
    <w:rsid w:val="009C3ED8"/>
    <w:rsid w:val="009C62C1"/>
    <w:rsid w:val="009D44E3"/>
    <w:rsid w:val="009D6260"/>
    <w:rsid w:val="009F036B"/>
    <w:rsid w:val="009F0EA5"/>
    <w:rsid w:val="009F6200"/>
    <w:rsid w:val="009F7309"/>
    <w:rsid w:val="00A06D93"/>
    <w:rsid w:val="00A21D24"/>
    <w:rsid w:val="00A4340F"/>
    <w:rsid w:val="00A44DC4"/>
    <w:rsid w:val="00A53C61"/>
    <w:rsid w:val="00A72F54"/>
    <w:rsid w:val="00A77CE0"/>
    <w:rsid w:val="00A8576C"/>
    <w:rsid w:val="00AA4658"/>
    <w:rsid w:val="00AB09C7"/>
    <w:rsid w:val="00AB430E"/>
    <w:rsid w:val="00AC1294"/>
    <w:rsid w:val="00AC700C"/>
    <w:rsid w:val="00AE6920"/>
    <w:rsid w:val="00AF61CD"/>
    <w:rsid w:val="00B0667E"/>
    <w:rsid w:val="00B25FF6"/>
    <w:rsid w:val="00B272C5"/>
    <w:rsid w:val="00B56B25"/>
    <w:rsid w:val="00B748DD"/>
    <w:rsid w:val="00B7794C"/>
    <w:rsid w:val="00B81666"/>
    <w:rsid w:val="00BA7A9F"/>
    <w:rsid w:val="00BC2E76"/>
    <w:rsid w:val="00BC6E67"/>
    <w:rsid w:val="00BD1286"/>
    <w:rsid w:val="00BD6B88"/>
    <w:rsid w:val="00C012FC"/>
    <w:rsid w:val="00C01369"/>
    <w:rsid w:val="00C046DB"/>
    <w:rsid w:val="00C21BD5"/>
    <w:rsid w:val="00C41DC3"/>
    <w:rsid w:val="00C80B1B"/>
    <w:rsid w:val="00C942A6"/>
    <w:rsid w:val="00CA395D"/>
    <w:rsid w:val="00CB0AD3"/>
    <w:rsid w:val="00CC1640"/>
    <w:rsid w:val="00CC46E9"/>
    <w:rsid w:val="00CD402D"/>
    <w:rsid w:val="00D03117"/>
    <w:rsid w:val="00D31326"/>
    <w:rsid w:val="00D63DE1"/>
    <w:rsid w:val="00D9651A"/>
    <w:rsid w:val="00E00051"/>
    <w:rsid w:val="00E07974"/>
    <w:rsid w:val="00E22530"/>
    <w:rsid w:val="00E22AF9"/>
    <w:rsid w:val="00E64DB2"/>
    <w:rsid w:val="00E90928"/>
    <w:rsid w:val="00E96E09"/>
    <w:rsid w:val="00EA4987"/>
    <w:rsid w:val="00F62D39"/>
    <w:rsid w:val="00F66023"/>
    <w:rsid w:val="00F673AF"/>
    <w:rsid w:val="00F869EE"/>
    <w:rsid w:val="00FB60E3"/>
    <w:rsid w:val="00FE466E"/>
    <w:rsid w:val="00FE47A8"/>
    <w:rsid w:val="00FE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5905E9-D1C1-40AA-91BD-B6BDB2111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B64"/>
    <w:pPr>
      <w:autoSpaceDE w:val="0"/>
      <w:autoSpaceDN w:val="0"/>
      <w:adjustRightInd w:val="0"/>
      <w:ind w:firstLine="708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3B64"/>
    <w:pPr>
      <w:keepNext/>
      <w:jc w:val="right"/>
      <w:outlineLvl w:val="0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53B64"/>
    <w:pPr>
      <w:keepNext/>
      <w:keepLines/>
      <w:spacing w:before="200"/>
      <w:outlineLvl w:val="4"/>
    </w:pPr>
    <w:rPr>
      <w:rFonts w:ascii="Cambria" w:hAnsi="Cambria" w:cs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CD40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10">
    <w:name w:val="Заголовок 1 Знак"/>
    <w:link w:val="1"/>
    <w:uiPriority w:val="99"/>
    <w:rsid w:val="00053B64"/>
    <w:rPr>
      <w:i/>
      <w:iCs/>
      <w:sz w:val="24"/>
      <w:szCs w:val="24"/>
      <w:lang w:val="ru-RU"/>
    </w:rPr>
  </w:style>
  <w:style w:type="character" w:customStyle="1" w:styleId="Heading5Char">
    <w:name w:val="Heading 5 Char"/>
    <w:uiPriority w:val="9"/>
    <w:semiHidden/>
    <w:rsid w:val="00CD402D"/>
    <w:rPr>
      <w:b/>
      <w:bCs/>
      <w:i/>
      <w:iCs/>
      <w:sz w:val="26"/>
      <w:szCs w:val="26"/>
    </w:rPr>
  </w:style>
  <w:style w:type="character" w:customStyle="1" w:styleId="50">
    <w:name w:val="Заголовок 5 Знак"/>
    <w:link w:val="5"/>
    <w:uiPriority w:val="99"/>
    <w:rsid w:val="00053B64"/>
    <w:rPr>
      <w:rFonts w:ascii="Cambria" w:hAnsi="Cambria" w:cs="Cambria"/>
      <w:color w:val="243F60"/>
      <w:lang w:val="ru-RU"/>
    </w:rPr>
  </w:style>
  <w:style w:type="paragraph" w:customStyle="1" w:styleId="ColorfulList-Accent11">
    <w:name w:val="Colorful List - Accent 11"/>
    <w:basedOn w:val="a"/>
    <w:uiPriority w:val="99"/>
    <w:rsid w:val="00053B64"/>
    <w:pPr>
      <w:ind w:left="720"/>
    </w:pPr>
  </w:style>
  <w:style w:type="paragraph" w:styleId="a3">
    <w:name w:val="Normal (Web)"/>
    <w:aliases w:val="Обычный (Web),Обычный (веб) Знак,Обычный (веб) Знак Знак Знак Знак"/>
    <w:basedOn w:val="a"/>
    <w:link w:val="11"/>
    <w:rsid w:val="00053B64"/>
    <w:pPr>
      <w:spacing w:before="100" w:after="100"/>
    </w:pPr>
    <w:rPr>
      <w:sz w:val="24"/>
      <w:szCs w:val="24"/>
    </w:rPr>
  </w:style>
  <w:style w:type="paragraph" w:styleId="a4">
    <w:name w:val="footer"/>
    <w:basedOn w:val="a"/>
    <w:link w:val="a5"/>
    <w:uiPriority w:val="99"/>
    <w:rsid w:val="00053B64"/>
    <w:pPr>
      <w:tabs>
        <w:tab w:val="center" w:pos="4677"/>
        <w:tab w:val="right" w:pos="9355"/>
      </w:tabs>
    </w:pPr>
    <w:rPr>
      <w:rFonts w:ascii="Calibri" w:hAnsi="Calibri" w:cs="Calibri"/>
      <w:sz w:val="24"/>
      <w:szCs w:val="24"/>
    </w:rPr>
  </w:style>
  <w:style w:type="character" w:customStyle="1" w:styleId="FooterChar">
    <w:name w:val="Footer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link w:val="a4"/>
    <w:uiPriority w:val="99"/>
    <w:rsid w:val="00053B64"/>
    <w:rPr>
      <w:rFonts w:ascii="Calibri" w:hAnsi="Calibri" w:cs="Calibri"/>
      <w:lang w:val="ru-RU"/>
    </w:rPr>
  </w:style>
  <w:style w:type="paragraph" w:styleId="a6">
    <w:name w:val="Body Text Indent"/>
    <w:basedOn w:val="a"/>
    <w:link w:val="a7"/>
    <w:uiPriority w:val="99"/>
    <w:rsid w:val="00053B64"/>
    <w:pPr>
      <w:spacing w:after="120" w:line="288" w:lineRule="auto"/>
      <w:ind w:left="283" w:firstLine="680"/>
    </w:pPr>
    <w:rPr>
      <w:sz w:val="24"/>
      <w:szCs w:val="24"/>
    </w:rPr>
  </w:style>
  <w:style w:type="character" w:customStyle="1" w:styleId="BodyTextIndentChar">
    <w:name w:val="Body Text Indent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rsid w:val="00053B64"/>
    <w:rPr>
      <w:sz w:val="24"/>
      <w:szCs w:val="24"/>
      <w:lang w:val="ru-RU"/>
    </w:rPr>
  </w:style>
  <w:style w:type="paragraph" w:styleId="a8">
    <w:name w:val="Body Text"/>
    <w:basedOn w:val="a"/>
    <w:link w:val="a9"/>
    <w:uiPriority w:val="99"/>
    <w:rsid w:val="00053B64"/>
    <w:pPr>
      <w:spacing w:after="120"/>
    </w:pPr>
    <w:rPr>
      <w:rFonts w:ascii="Calibri" w:hAnsi="Calibri" w:cs="Calibri"/>
      <w:sz w:val="24"/>
      <w:szCs w:val="24"/>
    </w:rPr>
  </w:style>
  <w:style w:type="character" w:customStyle="1" w:styleId="BodyTextChar">
    <w:name w:val="Body Text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a9">
    <w:name w:val="Основной текст Знак"/>
    <w:link w:val="a8"/>
    <w:uiPriority w:val="99"/>
    <w:rsid w:val="00053B64"/>
    <w:rPr>
      <w:rFonts w:ascii="Calibri" w:hAnsi="Calibri" w:cs="Calibri"/>
      <w:lang w:val="ru-RU"/>
    </w:rPr>
  </w:style>
  <w:style w:type="paragraph" w:customStyle="1" w:styleId="12">
    <w:name w:val="Цитата1"/>
    <w:basedOn w:val="a"/>
    <w:uiPriority w:val="99"/>
    <w:rsid w:val="00053B64"/>
    <w:pPr>
      <w:widowControl w:val="0"/>
      <w:tabs>
        <w:tab w:val="left" w:pos="360"/>
      </w:tabs>
      <w:ind w:left="142" w:right="4819"/>
      <w:jc w:val="center"/>
    </w:pPr>
    <w:rPr>
      <w:sz w:val="24"/>
      <w:szCs w:val="24"/>
    </w:rPr>
  </w:style>
  <w:style w:type="character" w:customStyle="1" w:styleId="WW8Num2z1">
    <w:name w:val="WW8Num2z1"/>
    <w:uiPriority w:val="99"/>
    <w:rsid w:val="00053B64"/>
    <w:rPr>
      <w:rFonts w:ascii="Arial" w:hAnsi="Arial" w:cs="Arial"/>
      <w:sz w:val="28"/>
      <w:szCs w:val="28"/>
      <w:lang w:val="ru-RU"/>
    </w:rPr>
  </w:style>
  <w:style w:type="paragraph" w:styleId="aa">
    <w:name w:val="Title"/>
    <w:basedOn w:val="a"/>
    <w:next w:val="ab"/>
    <w:link w:val="ac"/>
    <w:uiPriority w:val="99"/>
    <w:qFormat/>
    <w:rsid w:val="00053B64"/>
    <w:pPr>
      <w:keepNext/>
      <w:widowControl w:val="0"/>
      <w:spacing w:before="240" w:after="120"/>
    </w:pPr>
    <w:rPr>
      <w:rFonts w:ascii="Arial" w:hAnsi="Arial" w:cs="Arial"/>
    </w:rPr>
  </w:style>
  <w:style w:type="character" w:customStyle="1" w:styleId="TitleChar">
    <w:name w:val="Title Char"/>
    <w:uiPriority w:val="10"/>
    <w:rsid w:val="00CD402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c">
    <w:name w:val="Заголовок Знак"/>
    <w:link w:val="aa"/>
    <w:uiPriority w:val="99"/>
    <w:rsid w:val="00053B64"/>
    <w:rPr>
      <w:rFonts w:ascii="Arial" w:hAnsi="Arial" w:cs="Arial"/>
      <w:sz w:val="28"/>
      <w:szCs w:val="28"/>
      <w:lang w:val="ru-RU"/>
    </w:rPr>
  </w:style>
  <w:style w:type="paragraph" w:styleId="ab">
    <w:name w:val="Subtitle"/>
    <w:basedOn w:val="a"/>
    <w:next w:val="a"/>
    <w:link w:val="ad"/>
    <w:uiPriority w:val="99"/>
    <w:qFormat/>
    <w:rsid w:val="00053B64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uiPriority w:val="11"/>
    <w:rsid w:val="00CD402D"/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link w:val="ab"/>
    <w:uiPriority w:val="99"/>
    <w:rsid w:val="00053B64"/>
    <w:rPr>
      <w:rFonts w:ascii="Cambria" w:hAnsi="Cambria" w:cs="Cambria"/>
      <w:i/>
      <w:iCs/>
      <w:color w:val="4F81BD"/>
      <w:spacing w:val="15"/>
      <w:sz w:val="24"/>
      <w:szCs w:val="24"/>
      <w:lang w:val="ru-RU"/>
    </w:rPr>
  </w:style>
  <w:style w:type="paragraph" w:styleId="2">
    <w:name w:val="Body Text Indent 2"/>
    <w:basedOn w:val="a"/>
    <w:link w:val="20"/>
    <w:uiPriority w:val="99"/>
    <w:rsid w:val="00053B64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rsid w:val="00053B64"/>
    <w:rPr>
      <w:lang w:val="ru-RU"/>
    </w:rPr>
  </w:style>
  <w:style w:type="paragraph" w:customStyle="1" w:styleId="Bodytext2">
    <w:name w:val="Body text (2)"/>
    <w:basedOn w:val="a"/>
    <w:link w:val="Bodytext2Text"/>
    <w:uiPriority w:val="99"/>
    <w:rsid w:val="00053B64"/>
    <w:pPr>
      <w:shd w:val="clear" w:color="auto" w:fill="FFFFFF"/>
      <w:spacing w:after="720"/>
    </w:pPr>
    <w:rPr>
      <w:rFonts w:ascii="Calibri" w:hAnsi="Calibri" w:cs="Calibri"/>
      <w:shd w:val="clear" w:color="auto" w:fill="FFFFFF"/>
    </w:rPr>
  </w:style>
  <w:style w:type="character" w:customStyle="1" w:styleId="Bodytext2Text">
    <w:name w:val="Body text (2) Text"/>
    <w:link w:val="Bodytext2"/>
    <w:uiPriority w:val="99"/>
    <w:rsid w:val="00053B64"/>
    <w:rPr>
      <w:rFonts w:ascii="Calibri" w:hAnsi="Calibri" w:cs="Calibri"/>
      <w:sz w:val="28"/>
      <w:szCs w:val="28"/>
      <w:shd w:val="clear" w:color="auto" w:fill="FFFFFF"/>
      <w:lang w:val="ru-RU"/>
    </w:rPr>
  </w:style>
  <w:style w:type="character" w:customStyle="1" w:styleId="FontStyle51">
    <w:name w:val="Font Style51"/>
    <w:uiPriority w:val="99"/>
    <w:rsid w:val="00053B64"/>
    <w:rPr>
      <w:rFonts w:ascii="Arial" w:hAnsi="Arial" w:cs="Arial"/>
      <w:sz w:val="26"/>
      <w:szCs w:val="26"/>
      <w:lang w:val="ru-RU"/>
    </w:rPr>
  </w:style>
  <w:style w:type="paragraph" w:customStyle="1" w:styleId="Style7">
    <w:name w:val="Style7"/>
    <w:basedOn w:val="a"/>
    <w:uiPriority w:val="99"/>
    <w:rsid w:val="00053B64"/>
    <w:pPr>
      <w:widowControl w:val="0"/>
      <w:spacing w:line="322" w:lineRule="exact"/>
      <w:jc w:val="center"/>
    </w:pPr>
    <w:rPr>
      <w:sz w:val="24"/>
      <w:szCs w:val="24"/>
    </w:rPr>
  </w:style>
  <w:style w:type="paragraph" w:customStyle="1" w:styleId="Default">
    <w:name w:val="Default"/>
    <w:uiPriority w:val="99"/>
    <w:rsid w:val="00053B6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NoSpacing1">
    <w:name w:val="No Spacing1"/>
    <w:basedOn w:val="a"/>
    <w:uiPriority w:val="99"/>
    <w:rsid w:val="00053B64"/>
    <w:pPr>
      <w:ind w:firstLine="0"/>
      <w:jc w:val="left"/>
    </w:pPr>
    <w:rPr>
      <w:rFonts w:ascii="Calibri" w:hAnsi="Calibri" w:cs="Calibri"/>
      <w:sz w:val="24"/>
      <w:szCs w:val="24"/>
    </w:rPr>
  </w:style>
  <w:style w:type="paragraph" w:styleId="ae">
    <w:name w:val="Balloon Text"/>
    <w:basedOn w:val="a"/>
    <w:link w:val="af"/>
    <w:uiPriority w:val="99"/>
    <w:rsid w:val="00053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CD402D"/>
    <w:rPr>
      <w:rFonts w:ascii="Times New Roman" w:hAnsi="Times New Roman" w:cs="Times New Roman"/>
      <w:sz w:val="0"/>
      <w:szCs w:val="0"/>
    </w:rPr>
  </w:style>
  <w:style w:type="character" w:customStyle="1" w:styleId="af">
    <w:name w:val="Текст выноски Знак"/>
    <w:link w:val="ae"/>
    <w:uiPriority w:val="99"/>
    <w:rsid w:val="00053B64"/>
    <w:rPr>
      <w:rFonts w:ascii="Tahoma" w:hAnsi="Tahoma" w:cs="Tahoma"/>
      <w:sz w:val="16"/>
      <w:szCs w:val="16"/>
      <w:lang w:val="ru-RU"/>
    </w:rPr>
  </w:style>
  <w:style w:type="character" w:styleId="af0">
    <w:name w:val="Hyperlink"/>
    <w:rsid w:val="0065759D"/>
    <w:rPr>
      <w:color w:val="0000FF"/>
      <w:u w:val="single"/>
    </w:rPr>
  </w:style>
  <w:style w:type="paragraph" w:styleId="13">
    <w:name w:val="toc 1"/>
    <w:basedOn w:val="a"/>
    <w:next w:val="a"/>
    <w:autoRedefine/>
    <w:uiPriority w:val="39"/>
    <w:rsid w:val="0065759D"/>
    <w:pPr>
      <w:autoSpaceDE/>
      <w:autoSpaceDN/>
      <w:adjustRightInd/>
      <w:ind w:firstLine="0"/>
      <w:jc w:val="left"/>
    </w:pPr>
    <w:rPr>
      <w:color w:val="000000"/>
      <w:sz w:val="32"/>
      <w:szCs w:val="32"/>
    </w:rPr>
  </w:style>
  <w:style w:type="character" w:customStyle="1" w:styleId="11">
    <w:name w:val="Обычный (веб) Знак1"/>
    <w:aliases w:val="Обычный (Web) Знак,Обычный (веб) Знак Знак,Обычный (веб) Знак Знак Знак Знак Знак"/>
    <w:link w:val="a3"/>
    <w:locked/>
    <w:rsid w:val="00B81666"/>
    <w:rPr>
      <w:rFonts w:ascii="Times New Roman" w:hAnsi="Times New Roman"/>
      <w:sz w:val="24"/>
      <w:szCs w:val="24"/>
    </w:rPr>
  </w:style>
  <w:style w:type="character" w:styleId="af1">
    <w:name w:val="Strong"/>
    <w:qFormat/>
    <w:rsid w:val="00D03117"/>
    <w:rPr>
      <w:rFonts w:cs="Times New Roman"/>
      <w:b/>
      <w:bCs/>
    </w:rPr>
  </w:style>
  <w:style w:type="paragraph" w:customStyle="1" w:styleId="14">
    <w:name w:val="Обычный1"/>
    <w:rsid w:val="00D03117"/>
    <w:pPr>
      <w:suppressAutoHyphens/>
    </w:pPr>
    <w:rPr>
      <w:rFonts w:ascii="Times New Roman" w:eastAsia="Arial" w:hAnsi="Times New Roman"/>
      <w:lang w:eastAsia="ar-SA"/>
    </w:rPr>
  </w:style>
  <w:style w:type="character" w:customStyle="1" w:styleId="extended-textshort">
    <w:name w:val="extended-text__short"/>
    <w:basedOn w:val="a0"/>
    <w:rsid w:val="003378DF"/>
  </w:style>
  <w:style w:type="paragraph" w:styleId="af2">
    <w:name w:val="footnote text"/>
    <w:basedOn w:val="a"/>
    <w:link w:val="af3"/>
    <w:uiPriority w:val="99"/>
    <w:unhideWhenUsed/>
    <w:rsid w:val="00037CE4"/>
    <w:pPr>
      <w:autoSpaceDE/>
      <w:autoSpaceDN/>
      <w:adjustRightInd/>
      <w:ind w:firstLine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link w:val="af2"/>
    <w:uiPriority w:val="99"/>
    <w:rsid w:val="00037CE4"/>
    <w:rPr>
      <w:rFonts w:eastAsia="Calibri"/>
      <w:lang w:eastAsia="en-US"/>
    </w:rPr>
  </w:style>
  <w:style w:type="character" w:styleId="af4">
    <w:name w:val="footnote reference"/>
    <w:rsid w:val="00037CE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EA4987"/>
    <w:pPr>
      <w:widowControl w:val="0"/>
      <w:adjustRightInd/>
      <w:ind w:firstLine="0"/>
      <w:jc w:val="left"/>
    </w:pPr>
    <w:rPr>
      <w:sz w:val="22"/>
      <w:szCs w:val="22"/>
      <w:lang w:bidi="ru-RU"/>
    </w:rPr>
  </w:style>
  <w:style w:type="paragraph" w:styleId="af5">
    <w:name w:val="List Paragraph"/>
    <w:basedOn w:val="a"/>
    <w:uiPriority w:val="34"/>
    <w:qFormat/>
    <w:rsid w:val="00EA4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6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F9009-EE12-412B-8F9C-795E00E22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2952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учреждениеФедеральное государственное бюджетное образовательное учреждение</vt:lpstr>
    </vt:vector>
  </TitlesOfParts>
  <Company/>
  <LinksUpToDate>false</LinksUpToDate>
  <CharactersWithSpaces>19746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учреждениеФедеральное государственное бюджетное образовательное учреждение</dc:title>
  <dc:creator>Home</dc:creator>
  <cp:lastModifiedBy>Ольга Александровна Всехсвятская</cp:lastModifiedBy>
  <cp:revision>21</cp:revision>
  <dcterms:created xsi:type="dcterms:W3CDTF">2023-10-29T12:30:00Z</dcterms:created>
  <dcterms:modified xsi:type="dcterms:W3CDTF">2023-12-06T09:27:00Z</dcterms:modified>
</cp:coreProperties>
</file>